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"/>
        <w:gridCol w:w="9348"/>
        <w:gridCol w:w="3"/>
      </w:tblGrid>
      <w:tr w:rsidR="00161F8E" w:rsidRPr="00161F8E" w:rsidTr="00161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F8E" w:rsidRPr="00161F8E" w:rsidTr="00161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IT Аудит: Аудитор" href="http://audit-soft.ru/" style="width:23.7pt;height:23.7pt" o:button="t"/>
                </w:pict>
              </w:r>
            </w:hyperlink>
          </w:p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Аудит: Аудитор 4.3</w:t>
            </w:r>
          </w:p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внешнего и внутреннего аудита</w:t>
            </w:r>
          </w:p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+7 (495)</w:t>
              </w:r>
              <w:r w:rsidRPr="00161F8E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926-37-87</w:t>
              </w:r>
            </w:hyperlink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+7 (812)</w:t>
              </w:r>
              <w:r w:rsidRPr="00161F8E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336-43-17</w:t>
              </w:r>
            </w:hyperlink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емейл" style="width:23.7pt;height:23.7pt"/>
              </w:pict>
            </w:r>
          </w:p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все контакты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 контакты</w:t>
              </w:r>
            </w:hyperlink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F8E" w:rsidRPr="00161F8E" w:rsidRDefault="00161F8E" w:rsidP="0016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9" w:history="1">
              <w:r w:rsidRPr="00161F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 xml:space="preserve">записаться на </w:t>
              </w:r>
              <w:proofErr w:type="gramStart"/>
              <w:r w:rsidRPr="00161F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бесплатные</w:t>
              </w:r>
              <w:proofErr w:type="gramEnd"/>
              <w:r w:rsidRPr="00161F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161F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вебинары</w:t>
              </w:r>
              <w:proofErr w:type="spellEnd"/>
              <w:r w:rsidRPr="00161F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| 03-05 февраля</w:t>
              </w:r>
            </w:hyperlink>
          </w:p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 id="_x0000_i1027" type="#_x0000_t75" alt="" href="http://audit-soft.ru/Help" style="width:23.7pt;height:23.7pt" o:button="t"/>
                </w:pict>
              </w:r>
            </w:hyperlink>
            <w:hyperlink r:id="rId11" w:tgtFrame="_blank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Документация</w:t>
              </w:r>
            </w:hyperlink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 id="_x0000_i1028" type="#_x0000_t75" alt="" href="http://audit-soft.ru/Download" style="width:23.7pt;height:23.7pt" o:button="t"/>
                </w:pict>
              </w:r>
            </w:hyperlink>
            <w:hyperlink r:id="rId13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программу</w:t>
              </w:r>
            </w:hyperlink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 id="_x0000_i1029" type="#_x0000_t75" alt="" href="http://audit-soft.ru/Support" style="width:23.7pt;height:23.7pt" o:button="t"/>
                </w:pict>
              </w:r>
            </w:hyperlink>
            <w:hyperlink r:id="rId15" w:tgtFrame="_blank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Задать вопрос</w:t>
              </w:r>
            </w:hyperlink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F8E" w:rsidRPr="00161F8E" w:rsidRDefault="00161F8E" w:rsidP="00161F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8E" w:rsidRPr="00161F8E" w:rsidRDefault="00161F8E" w:rsidP="00161F8E">
            <w:pPr>
              <w:numPr>
                <w:ilvl w:val="0"/>
                <w:numId w:val="1"/>
              </w:numPr>
              <w:spacing w:before="100" w:beforeAutospacing="1" w:after="100" w:afterAutospacing="1" w:line="7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Внешний аудит</w:t>
              </w:r>
            </w:hyperlink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F8E" w:rsidRPr="00161F8E" w:rsidRDefault="00161F8E" w:rsidP="00161F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Методика аудита</w:t>
              </w:r>
            </w:hyperlink>
          </w:p>
          <w:p w:rsidR="00161F8E" w:rsidRPr="00161F8E" w:rsidRDefault="00161F8E" w:rsidP="00161F8E">
            <w:pPr>
              <w:numPr>
                <w:ilvl w:val="0"/>
                <w:numId w:val="1"/>
              </w:numPr>
              <w:spacing w:before="100" w:beforeAutospacing="1" w:after="100" w:afterAutospacing="1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Внутренний финансовый аудит</w:t>
              </w:r>
            </w:hyperlink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F8E" w:rsidRPr="00161F8E" w:rsidRDefault="00161F8E" w:rsidP="00161F8E">
            <w:pPr>
              <w:numPr>
                <w:ilvl w:val="0"/>
                <w:numId w:val="1"/>
              </w:numPr>
              <w:spacing w:before="100" w:beforeAutospacing="1" w:after="100" w:afterAutospacing="1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Контроль качества аудита</w:t>
              </w:r>
            </w:hyperlink>
          </w:p>
          <w:p w:rsidR="00161F8E" w:rsidRPr="00161F8E" w:rsidRDefault="00161F8E" w:rsidP="00161F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Демо-версия</w:t>
              </w:r>
            </w:hyperlink>
          </w:p>
          <w:p w:rsidR="00161F8E" w:rsidRPr="00161F8E" w:rsidRDefault="00161F8E" w:rsidP="00161F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Тарифы</w:t>
              </w:r>
            </w:hyperlink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F8E" w:rsidRPr="00161F8E" w:rsidRDefault="00161F8E" w:rsidP="00161F8E">
            <w:pPr>
              <w:numPr>
                <w:ilvl w:val="0"/>
                <w:numId w:val="1"/>
              </w:numPr>
              <w:spacing w:before="100" w:beforeAutospacing="1" w:after="100" w:afterAutospacing="1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Бесплатные </w:t>
              </w:r>
              <w:proofErr w:type="spellStart"/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вебинары</w:t>
              </w:r>
              <w:proofErr w:type="spellEnd"/>
            </w:hyperlink>
          </w:p>
          <w:p w:rsidR="00161F8E" w:rsidRPr="00161F8E" w:rsidRDefault="00161F8E" w:rsidP="00161F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Центр поддержки</w:t>
              </w:r>
            </w:hyperlink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F8E" w:rsidRPr="00161F8E" w:rsidRDefault="00161F8E" w:rsidP="00161F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8E" w:rsidRPr="00161F8E" w:rsidRDefault="00161F8E" w:rsidP="00161F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Главная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 id="_x0000_i1030" type="#_x0000_t75" alt="Главная" href="http://audit-soft.ru/" title="&quot;Главная&quot;" style="width:23.7pt;height:23.7pt" o:button="t"/>
                </w:pict>
              </w:r>
            </w:hyperlink>
          </w:p>
          <w:p w:rsidR="00161F8E" w:rsidRPr="00161F8E" w:rsidRDefault="00161F8E" w:rsidP="00161F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Модули программы внешнего аудита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Модули программы внешнего аудита</w:t>
              </w:r>
            </w:hyperlink>
          </w:p>
          <w:p w:rsidR="00161F8E" w:rsidRPr="00161F8E" w:rsidRDefault="00161F8E" w:rsidP="00161F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Контроль качества аудита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Контроль качества аудита</w:t>
              </w:r>
            </w:hyperlink>
          </w:p>
          <w:p w:rsidR="00161F8E" w:rsidRPr="00161F8E" w:rsidRDefault="00161F8E" w:rsidP="00161F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Программа проверки Росфиннадзор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проверки </w:t>
              </w:r>
              <w:proofErr w:type="spellStart"/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Росфиннадзор</w:t>
              </w:r>
              <w:proofErr w:type="spellEnd"/>
            </w:hyperlink>
          </w:p>
          <w:p w:rsidR="00161F8E" w:rsidRPr="00161F8E" w:rsidRDefault="00161F8E" w:rsidP="00161F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8E" w:rsidRPr="00161F8E" w:rsidRDefault="00161F8E" w:rsidP="00161F8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61F8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Государственный контроль качества работы аудиторских организаций </w:t>
            </w:r>
            <w:proofErr w:type="spellStart"/>
            <w:r w:rsidRPr="00161F8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Росфиннадзором</w:t>
            </w:r>
            <w:proofErr w:type="spellEnd"/>
          </w:p>
          <w:p w:rsidR="00161F8E" w:rsidRPr="00161F8E" w:rsidRDefault="00161F8E" w:rsidP="00161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2012-2013 г. проверки со стороны РФН носили более формальный характер (проверяли наличие документов, соблюдение основных принципов контроля качества). С 2014 г. наблюдается углубление проверок контроля аудиторов со стороны РФН, проверки проходит более тщательно, по существу. Формальный подход к проверке уходит в прошлое. </w:t>
            </w: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Внешний контроль качества работы аудиторских организаций государственным органом - </w:t>
            </w:r>
            <w:proofErr w:type="spellStart"/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Росфиннадзором</w:t>
            </w:r>
            <w:proofErr w:type="spellEnd"/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отношен</w:t>
            </w:r>
            <w:proofErr w:type="gramStart"/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диторских организаций, проводящих обязательный аудит бухгалтерской (финансовой) отчетности следующих организаций:</w:t>
            </w:r>
          </w:p>
          <w:p w:rsidR="00161F8E" w:rsidRPr="00161F8E" w:rsidRDefault="00161F8E" w:rsidP="00161F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ценные бумаги которых допущены к организованным торгам</w:t>
            </w:r>
          </w:p>
          <w:p w:rsidR="00161F8E" w:rsidRPr="00161F8E" w:rsidRDefault="00161F8E" w:rsidP="00161F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и страховые организации</w:t>
            </w:r>
          </w:p>
          <w:p w:rsidR="00161F8E" w:rsidRPr="00161F8E" w:rsidRDefault="00161F8E" w:rsidP="00161F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пенсионные фонды</w:t>
            </w:r>
          </w:p>
          <w:p w:rsidR="00161F8E" w:rsidRPr="00161F8E" w:rsidRDefault="00161F8E" w:rsidP="00161F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 уставных (складочных) капиталах которых доля государственной собственности составляет не менее 25 процентов</w:t>
            </w:r>
          </w:p>
          <w:p w:rsidR="00161F8E" w:rsidRPr="00161F8E" w:rsidRDefault="00161F8E" w:rsidP="00161F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корпорации</w:t>
            </w:r>
          </w:p>
          <w:p w:rsidR="00161F8E" w:rsidRPr="00161F8E" w:rsidRDefault="00161F8E" w:rsidP="00161F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государственнык</w:t>
            </w:r>
            <w:proofErr w:type="spellEnd"/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  <w:p w:rsidR="00161F8E" w:rsidRPr="00161F8E" w:rsidRDefault="00161F8E" w:rsidP="00161F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61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Программа проверки качества работы аудиторских организаций, проводимой </w:t>
            </w:r>
            <w:proofErr w:type="spellStart"/>
            <w:r w:rsidRPr="00161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Росфиннадзором</w:t>
            </w:r>
            <w:proofErr w:type="spellEnd"/>
          </w:p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06"/>
              <w:gridCol w:w="3260"/>
              <w:gridCol w:w="5582"/>
            </w:tblGrid>
            <w:tr w:rsidR="00161F8E" w:rsidRPr="00161F8E" w:rsidTr="00161F8E">
              <w:trPr>
                <w:tblHeader/>
                <w:tblCellSpacing w:w="15" w:type="dxa"/>
                <w:jc w:val="center"/>
              </w:trPr>
              <w:tc>
                <w:tcPr>
                  <w:tcW w:w="250" w:type="pct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Вопросы и процедуры проверки контроля качества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Росфиннадзором</w:t>
                  </w:r>
                  <w:proofErr w:type="spellEnd"/>
                </w:p>
              </w:tc>
              <w:tc>
                <w:tcPr>
                  <w:tcW w:w="3000" w:type="pct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Реализация программы контроля качества аудита в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IT Аудит: Аудитор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аудиторской организацией требования к членству в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саморегулируемой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диторов (далее - СРО аудиторов) и наличие сведений об аудиторской организации в реестре аудиторов и аудиторских организаций СРО аудиторов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Требование может быть выполнено только самой аудиторской организацией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аудиторской организацией требования к организационно-правовой форме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Требование может быть выполнено только самой аудиторской организацией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аудиторской организацией требования к численности аудиторов, являющихся работниками аудиторской организации на основании трудовых договоров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Требование может быть выполнено только самой аудиторской организацией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аудиторской организацией требования к доли уставного (складочного) капитала аудиторской организации, 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принадлежащая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аудиторам и (или) аудиторским организациям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Требование может быть выполнено только самой аудиторской организацией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аудиторской организацией требования к 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численности аудиторов в коллегиальном исполнительном органе аудиторской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Требование может быть выполнено только самой аудиторской организацией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являющееся единоличным исполнительным органом аудиторской организации, являются аудиторами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Требование может быть выполнено только самой аудиторской организацией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Организация, которой по договору переданы полномочия исполнительного органа аудиторской организации, является аудиторской организацией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Требование может быть выполнено только самой аудиторской организацией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аудиторской организацией предпринимательской деятельности в виде проведения аудита в течение двух последних лет, предшествовавших году проверки (указать долю выручки от проведения аудита в общем объеме выручки от оказания платных услуг)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Требование может быть выполнено только самой аудиторской организацией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выплаты и размер денежного вознаграждения за проведение аудита (в том числе обязательного) и оказание сопутствующих ему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Требование может быть выполнено только самой аудиторской организацией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программе предусмотрен рабочий документ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Контрольный лист независимости аудиторской компании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 аудиторской организации филиалов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организаций, с которыми были заключены договоры на проведение обязательного аудита бухгалтерской (финансовой) отчетности в проверяемом периоде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программу встроен шаблон документа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Договор на проведение аудиторской проверки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редакции, одобренной Советом по аудиторской деятельности 18 сентября 2014 г., протокол № 14.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Предусмотрена возможность внесения в программу шаблона договора, применяемого 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аудиторской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компаний.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 подготовке договора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автоматически заполняются реквизиты сторон договора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аудиторской организацией целей и основных принципов 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проведения аудита бухгалтерской (финансовой) отчетности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рабочих документах приводится цель выполнения аудиторской процедуры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программе предусмотрены рабочие документы, подтверждающие независимость: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Контрольный лист независимости аудиторской компании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Расписка члена аудиторской группы о факте личной независимости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Письменное подтверждение соблюдения установленных принципов и процедур независимости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аудиторской организацией требований в отношении документального оформления сведений, которые важны с точки зрения предоставления доказательств, подтверждающих аудиторское мнение, а также доказательств того, что аудиторская проверка проводилась в соответствии с федеральными стандартами аудиторской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программу включено более </w:t>
                  </w:r>
                  <w:hyperlink r:id="rId28" w:tooltip="рабочие документы аудитора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400 процедур и шаблонов рабочих документов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всем основным разделам аудита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программе предусмотрена возможность формировать рабочие документы на основании шаблонов, в т.ч. заполняемых данными бухучета, а также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хранить электронные копии первичных документов клиента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(текстовые и табличные документы, отсканированные документы, фотографии и т.д.)</w:t>
                  </w:r>
                </w:p>
                <w:p w:rsidR="00161F8E" w:rsidRPr="00161F8E" w:rsidRDefault="00161F8E" w:rsidP="00161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1" type="#_x0000_t75" alt="Посмотреть порядок заполнение рабочих документов данными бухучета в IT Аудит: Аудитор" style="width:23.7pt;height:23.7pt"/>
                    </w:pict>
                  </w:r>
                  <w:hyperlink r:id="rId29" w:tooltip="Заполнение рабочих документов аудитора данными бухучета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Посмотреть порядок заполнение рабочих документов данными бухучета в IT Аудит: Аудитор</w:t>
                    </w:r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  <w:p w:rsidR="00161F8E" w:rsidRPr="00161F8E" w:rsidRDefault="00161F8E" w:rsidP="00161F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1F8E" w:rsidRPr="00161F8E" w:rsidRDefault="00161F8E" w:rsidP="00161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2" type="#_x0000_t75" alt="Подготовка рабочих документов без заполнения данными бухучета | посмотреть видеоролик" style="width:23.7pt;height:23.7pt"/>
                    </w:pict>
                  </w:r>
                  <w:hyperlink r:id="rId30" w:tooltip="Подготовка рабочих документов аудитора без данных бухучета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Подготовка рабочих документов без заполнения данными бухучета | посмотреть видеоролик</w:t>
                    </w:r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  <w:p w:rsidR="00161F8E" w:rsidRPr="00161F8E" w:rsidRDefault="00161F8E" w:rsidP="00161F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Использование программы позволяет выполнить: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процедуры оценки рисков по основным разделам аудита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аналитические процедуры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тесты средств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контроя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процедуры проверки по существу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процедуры по контролю качеству, мониторингу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Предусмотрена возможность создания архива базы 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данных. По проекту все файлы рабочих документов могут быть выгружены на внешний носитель и использованы вне программы</w:t>
                  </w:r>
                </w:p>
                <w:p w:rsidR="00161F8E" w:rsidRPr="00161F8E" w:rsidRDefault="00161F8E" w:rsidP="00161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3" type="#_x0000_t75" alt="Как сохранить все файлы рабочих документов по проекту одним кликом мыши? | посмотреть видеоролик" style="width:23.7pt;height:23.7pt"/>
                    </w:pict>
                  </w:r>
                  <w:hyperlink r:id="rId31" w:tooltip="Групповое сохранение файлов рабочих документов в IT Аудит: Аудитор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Как сохранить все файлы рабочих документов по проекту одним кликом мыши? | посмотреть видеоролик</w:t>
                    </w:r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аудиторской организацией требований в отношении планирования аудита бухгалтерской (финансовой) отчетности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программе предусмотрено большое количество процедур и рабочих документов по </w:t>
                  </w:r>
                  <w:hyperlink r:id="rId32" w:tooltip="аудиторские процедуры по планированию аудита" w:history="1"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планированию аудита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 аудита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составляется автоматически на основании более детализированного документа - </w:t>
                  </w:r>
                  <w:hyperlink r:id="rId33" w:tooltip="программа аудита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программы аудита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Плановая и фактическая трудоемкость по каждому разделу аудита подсчитывается автоматически на основан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диторских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процедурх</w:t>
                  </w:r>
                  <w:proofErr w:type="spellEnd"/>
                </w:p>
                <w:p w:rsidR="00161F8E" w:rsidRPr="00161F8E" w:rsidRDefault="00161F8E" w:rsidP="00161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4" type="#_x0000_t75" alt="Подготовка программы аудита в IT Аудит: Аудитор | посмотреть видеоролик" style="width:23.7pt;height:23.7pt"/>
                    </w:pict>
                  </w:r>
                  <w:hyperlink r:id="rId34" w:tooltip="Программа аудита в IT Аудит: Аудитор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Подготовка программы аудита в IT Аудит: Аудитор | посмотреть видеоролик</w:t>
                    </w:r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аудиторской организацией требований в отношении концепции существенности и ее взаимосвязи с аудиторским риском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программе предусмотрены рабочие документы: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Расчет уровня существенности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Распределение существенности по статьям отчетности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Сводная информация о расчете и пересмотре уровня существенности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группам однотипных операций (остатков по счетам) производится документирование уровня существенности при документировании выборки (нестатистическая и статистическая выборка)</w:t>
                  </w:r>
                </w:p>
                <w:p w:rsidR="00161F8E" w:rsidRPr="00161F8E" w:rsidRDefault="00161F8E" w:rsidP="00161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5" type="#_x0000_t75" alt="Загрузка отчетности, расчет и распределение уровня существенности | посмотреть видеоролик" style="width:23.7pt;height:23.7pt"/>
                    </w:pict>
                  </w:r>
                  <w:hyperlink r:id="rId35" w:tooltip="Загрузка отчетности, расчет и распределение уровня существенности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Загрузка отчетности, расчет и распределение уровня существенности | посмотреть видеоролик</w:t>
                    </w:r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Существенность и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оцененый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аудиторский риск по однотипным группам операций влияет на </w:t>
                  </w:r>
                  <w:hyperlink r:id="rId36" w:tooltip="выборка в аудите" w:history="1"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объем аудиторской выборки</w:t>
                    </w:r>
                  </w:hyperlink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аудиторской организацией требований в отношении качества доказательств, которые 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необходимо получить при аудите бухгалтерской (финансовой) отчетности, а также к процедурам, выполняемым с целью получения доказательств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программу включено более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400 процедур и шаблонов рабочих документов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всем основным разделам аудита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Документирование аудиторских доказатель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 в пр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ограмме IT Аудит: 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 может быть выполнено: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 ходе выполнения аудита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задним числом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Подтверждение составления рабочей документации в достаточно полной и подробной форме, необходимой для обеспечения общего понимания аудита, производится руководителем аудиторской группы в рабочем документе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Анкета о завершении аудиторской проверки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Обоснование объема аудиторской выборки производится согласно </w:t>
                  </w:r>
                  <w:hyperlink r:id="rId37" w:anchor="FormulaSample" w:tooltip="объем выборки в аудите" w:history="1"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методики расчета объема аудиторской выборки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документально оформляется рабочим документом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Статистика проверяемой совокупности</w:t>
                  </w:r>
                  <w:proofErr w:type="gramEnd"/>
                </w:p>
                <w:p w:rsidR="00161F8E" w:rsidRPr="00161F8E" w:rsidRDefault="00161F8E" w:rsidP="00161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6" type="#_x0000_t75" alt="Загрузка отчетности, расчет и распределение уровня существенности | посмотреть видеоролик" style="width:23.7pt;height:23.7pt"/>
                    </w:pict>
                  </w:r>
                  <w:hyperlink r:id="rId38" w:tooltip="Загрузка отчетности, расчет и распределение уровня существенности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Загрузка отчетности, расчет и распределение уровня существенности | посмотреть видеоролик</w:t>
                    </w:r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аудиторской организацией требований в отношении содержания, порядка подписания и представления аудиторского заключения, а также к порядку формирования мнения о достоверности бухгалтерской (финансовой) отчетности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программе предусмотрено несколько вариантов шаблонов аудиторского заключения, на основании которых формируется аудиторское заключение. Выбор вида аудиторского заключения 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производится аудитором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Пользователи имеют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возможность использовать </w:t>
                  </w:r>
                  <w:hyperlink r:id="rId39" w:anchor="AuditorCreationModelReport" w:tooltip="настройка шаблона аудиторского заключения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свой шаблон аудиторского заключения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программе предусмотрена возможность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хранить электронные копии любых документов клиента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(текстовые и табличные документы, отсканированные документы, фотографии и т.д.)</w:t>
                  </w:r>
                </w:p>
                <w:p w:rsidR="00161F8E" w:rsidRPr="00161F8E" w:rsidRDefault="00161F8E" w:rsidP="00161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7" type="#_x0000_t75" alt="Подготовка рабочих документов без заполнения данными бухучета | посмотреть видеоролик" style="width:23.7pt;height:23.7pt"/>
                    </w:pict>
                  </w:r>
                  <w:hyperlink r:id="rId40" w:tooltip="Подготовка рабочих документов аудитора без данных бухучета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Подготовка рабочих документов без заполнения данными бухучета | посмотреть видеоролик</w:t>
                    </w:r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  <w:p w:rsidR="00161F8E" w:rsidRPr="00161F8E" w:rsidRDefault="00161F8E" w:rsidP="00161F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программе предусмотрена возможность формирования </w:t>
                  </w:r>
                  <w:hyperlink r:id="rId41" w:tooltip="отчет аудитора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отчет аудитора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основании встроенного в программу шаблона письменной информации и выявленных нарушений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Пользователи имеют возможность использовать </w:t>
                  </w:r>
                  <w:hyperlink r:id="rId42" w:anchor="AuditorCreationModelReport" w:tooltip="настройка шаблона письменной информации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свой шаблон письменной информации</w:t>
                    </w:r>
                  </w:hyperlink>
                </w:p>
                <w:p w:rsidR="00161F8E" w:rsidRPr="00161F8E" w:rsidRDefault="00161F8E" w:rsidP="00161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8" type="#_x0000_t75" alt="Посмотреть видеоролик по настройке шаблона отчета аудитора в IT Аудит: Методолог" style="width:23.7pt;height:23.7pt"/>
                    </w:pict>
                  </w:r>
                  <w:hyperlink r:id="rId43" w:tooltip="Настройка шаблона письменной информации при разработке собственного варианта методики аудита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Посмотреть видеоролик по настройке шаблона отчета аудитора в IT Аудит: Методолог</w:t>
                    </w:r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аудиторской организацией требований в отношении контроля качества выполнения заданий по аудиту бухгалтерской (финансовой) отчетности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Процедуры надзора за выполнением задания закреплены во внутрифирменном стандарте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внутреннего контроля качества при проведении аудита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программе IT Аудит: Аудитор предусмотрена возможность документирования ознакомления вышестоящих членов аудиторской группы с выполненными аудиторскими процедурами и сформированными рабочими документами участников аудиторской группы.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программе формируется рабочие документы,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подверждающие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соблюдение требований в отношении контроля качества выполнения заданий по аудиту: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Анкета о завершен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диторской проверки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Контрольный лист по внутрифирменному контролю качества аудиторской проверки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аудиторской организацией требований в отношении понимания деятельности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аудируемого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лица, среды, в которой она осуществляется, и оценки рисков существенного искажения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аудируемой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бухгалтерской (финансовой) отчетности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программе предусмотрены рабочие документы: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Оценка возможности проведения аудита и (или) выполнения специальных заданий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Изучение влияния законодательства на деятельность предприятия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Изучение системы внутреннего контроля по соблюдению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аудируемым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лицом нормативно-правовых актов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Запрос об одобрении сделок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программе предусмотрены рабочие документы: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Оценка риска хозяйственной деятельности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Тестирование системы внутреннего контроля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Оценка раскрытия информации в финансовой отчетности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требований аудиторской организацией в отношении осуществления 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аудиторских процедур при проверке хозяйствующих субъектов, являющихся связанными сторонами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аудируемого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лица, и хозяйственных операций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аудируемого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программе предусмотрены рабочие документы: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Запрос о предоставлении информации о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связанных сторонах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Письмо-представление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требования аудиторской организацией в отношении действий аудитора по выявлению и оценке событий, возникших после «отчетной даты»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программе предусмотрены рабочие документы: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Обзор событий после отчетной даты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Запрос относительно событий после отчетной даты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Запрос об одобрении сделок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Запрос относительно судебных разбирательств и претензий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аудиторской организацией требований по проверке правомерности применения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аудируемым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лицом допущения о непрерывности его деятельности при составлении бухгалтерской (финансовой) отчетности, в том числе при рассмотрении представленной руководством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аудируемого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 оценки способности указанного лица продолжать непрерывно осуществлять свою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программе предусмотрены рабочие документы: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Оценка допущения непрерывности деятельности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Запрос о применимости допущения непрерывности деятельности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Оценка раскрытия информации в финансовой отчетности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hyperlink r:id="rId44" w:tooltip="финансовые коэффициенты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расчет 60 финансовых коэффициентов</w:t>
                    </w:r>
                  </w:hyperlink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аудиторской организацией требований к порядку согласования условий проведения аудита бухгалтерской (финансовой) отчетности с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аудируемым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лицом; к действиям аудиторской организации в случае изменения условия задания, предполагающие более низкий уровень уверенности в достоверности бухгалтерской (финансовой) отчетности, чем уверенность, которая требуется для выражения мнения в аудиторском заключении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Условия проведения аудита могут быть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согласовны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следующих документах: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Договоре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проведение аудиторской проверки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Письмо-представление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аудиторской организацией требований в отношении обязанности по рассмотрению недобросовестных действий в ходе аудита бухгалтерской (финансовой) отчетности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программе предусмотрены рабочие документы: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Выявление и оценка риска недобросовестных действий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Запрос по недобросовестным действиям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аудиторской организацией обязанности по рассмотрению в ходе аудита бухгалтерской (финансовой) отчетности соблюдения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аудируемым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лицом требований нормативных правовых актов и выявлению при этом существенных искажений указанной отчетности, вызванных преднамеренными (непреднамеренными) действиями (бездействием)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аудируемого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лица, противоречащими требованиям нормативных правовых актов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программе предусмотрены рабочие документы: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Проверка соблюдения требований нормативных актов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Запрос о применяемых процедурах обеспечения соблюдения требований нормативных правовых актов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Изучение системы внутреннего контроля по соблюдению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аудируемым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лицом нормативно-правовых актов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Изучение влияния законодательства на деятельность предприятия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Изучение порядка регистрации и согласования договоров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Проверка полномочий на заключение договоров сотрудниками организации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Оценка соблюдения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аудируемым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лицом требований законодательства в части противодействия легализации (отмыванию) доходов, полученных преступным путем, и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финансированию терроризма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аудиторской организацией требований к выборочным проверкам в аудите бухгалтерской (финансовой) отчетности, а также к сбору аудиторских доказательств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результатам </w:t>
                  </w:r>
                  <w:hyperlink r:id="rId45" w:tooltip="выборка в аудите" w:history="1"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аудиторской выборки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формируются следующие рабочие документы: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Параметры аудиторской выборки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(документ содержит информацию о группе операций, по которой сформирована выборка; способе отбора элементов выборки; допустимой ошибке, уровне существенности; ожидаемой ошибке, оценке риска; рекомендуемого количества элементов выборки на этапе формирования выборки и по результатам экстраполяции; информацию о стратификации генеральной совокупности)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Статистика аудиторской выборки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(документ содержит информацию об основной статистической информации анализируемой совокупности;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выявленных нарушениях и результатах 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экстраполяции (распределения ошибок на генеральную совокупность)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Перечень элементов статистической выборки, ключевых элементов и элементов, превышающих уровень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существуенности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Обоснование объема аудиторской выборки производится согласно </w:t>
                  </w:r>
                  <w:hyperlink r:id="rId46" w:anchor="FormulaSample" w:tooltip="объем выборки в аудите" w:history="1"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методики расчета объема аудиторской выборки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документально оформляется рабочим документом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Статистика проверяемой совокупности</w:t>
                  </w:r>
                  <w:proofErr w:type="gramEnd"/>
                </w:p>
                <w:p w:rsidR="00161F8E" w:rsidRPr="00161F8E" w:rsidRDefault="00161F8E" w:rsidP="00161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9" type="#_x0000_t75" alt="Аудиторская выборка в IT Аудит: Аудитор | посмотреть видеоролик" style="width:23.7pt;height:23.7pt"/>
                    </w:pict>
                  </w:r>
                  <w:hyperlink r:id="rId47" w:tooltip="Аудиторская выборка в IT Аудит: Аудитор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Аудиторская выборка в IT Аудит: Аудитор | посмотреть видеоролик</w:t>
                    </w:r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аудиторской организацией требований при получен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диторских доказательств в случаях присутствия аудитора при проведении инвентаризации материально-производственных запасов; раскрытия информации о судебных делах и претензионных спорах; при оценке и раскрытии информации о долгосрочных финансовых вложениях; при раскрытии информации по отчетным сегментам бухгалтерской (финансовой) отчетности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аудируемого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программе предусмотрены рабочие документы: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Изучение регулярности проведения и результатов инвентаризации в предыдущие периоды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Проверка проведения инвентаризации при смене МОЛ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Анализ результатов инвентаризации дебиторской задолженности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Анализ результатов инвентаризации кредиторской задолженности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Проверка последовательности проведения инвентаризации ОС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Наблюдение за инвентаризацией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аудируемого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лица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Анализ полноты проведения инвентаризации активов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выборочной инвентаризации активов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Сводные результаты проведенной инвентаризации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Исковая (претензионная) работа с контрагентами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Запрос относительно судебных разбирательств и претензий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hyperlink r:id="rId48" w:tooltip="аудит финансовых вложений" w:history="1"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процедуры и рабочие документы по финансовым </w:t>
                    </w:r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>вложениям</w:t>
                    </w:r>
                  </w:hyperlink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аудиторской организацией требований в отношении использования в ходе аудита бухгалтерской (финансовой) отчетности подтверждающей информации из внешних источников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программе предусмотрен рабочий документ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Информация об объектах, в отношении которых могут быть 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получены внешние подтверждения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методике аудита предусмотрено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большое количество разнообразных </w:t>
                  </w:r>
                  <w:hyperlink r:id="rId49" w:tooltip="запросы в адрес аудируемого лица" w:history="1"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запросов в адрес </w:t>
                    </w:r>
                    <w:proofErr w:type="spellStart"/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аудируемого</w:t>
                    </w:r>
                    <w:proofErr w:type="spellEnd"/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лица</w:t>
                    </w:r>
                  </w:hyperlink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аудиторской организацией требований при первой проверке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аудируемого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программе предусмотрен рабочий документ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Запрос клиента к предшествующему аудитору о предоставлении информации новому аудитору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екоторые аудиторские доказательства относительно текущих активов и обязательств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аудируемого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 могут быть получены в ходе выполнения аудиторских процедур в отношении финансово-хозяйственных операций и документов текущего периода.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Например, в результате факта погашения (оплаты) в течение отчетного периода дебиторской (кредиторской) задолженности, существовавшей на начало отчетного периода, появляются аудиторские доказательства существования, прав и обязанностей, полноты и стоимостной оценки на начало отчетного периода.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целью подтверждения МПЗ аудитор может выполнить следующие дополнительные процедуры: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наблюдение за проведением текущей инвентаризации материально-производственных запасов и отслеживание количественных изменений материально-производственных запасов в период с даты текущей инвентаризации к началу отчетного периода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проверка стоимостной оценки элементов материально-производственных запасов, существовавших на начало отчетного периода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проверка величины прибыли и правильности бухгалтерского учета затрат на отчетную дату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Документирование решения аудитора о выражении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модифицированного мнения о достоверности бухгалтерской отчетности (мнения с оговоркой, отрицательного мнения, отказ от выражения мнения) приводится в письменной информации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аудиторской 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организацией требований в отношении применения аналитических процедур в ходе аудита бухгалтерской (финансовой) отчетности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состав </w:t>
                  </w:r>
                  <w:hyperlink r:id="rId50" w:tooltip="методика аудита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методики аудита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входящей в комплект 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поставки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програмы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включено более </w:t>
                  </w:r>
                  <w:hyperlink r:id="rId51" w:tooltip="рабочие документы аудитора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400 шаблонов рабочих документов аудитора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Представлены различные типы шаблонов документов: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аналитические процедуры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опросники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включая оценку рисков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формальные документы по планированию, проведению и завершению аудита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аудиторские процедуры по существу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запросы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рабочие документы, составляемые по завершению аудита</w:t>
                  </w:r>
                </w:p>
                <w:p w:rsidR="00161F8E" w:rsidRPr="00161F8E" w:rsidRDefault="00161F8E" w:rsidP="00161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40" type="#_x0000_t75" alt="Посмотреть порядок заполнение рабочих документов данными бухучета в IT Аудит: Аудитор" style="width:23.7pt;height:23.7pt"/>
                    </w:pict>
                  </w:r>
                  <w:hyperlink r:id="rId52" w:tooltip="Заполнение рабочих документов аудитора данными бухучета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Посмотреть порядок заполнение рабочих документов данными бухучета в IT Аудит: Аудитор</w:t>
                    </w:r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1F8E" w:rsidRPr="00161F8E" w:rsidRDefault="00161F8E" w:rsidP="00161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41" type="#_x0000_t75" alt="Подготовка рабочих документов без заполнения данными бухучета | посмотреть видеоролик" style="width:23.7pt;height:23.7pt"/>
                    </w:pict>
                  </w:r>
                  <w:hyperlink r:id="rId53" w:tooltip="Подготовка рабочих документов аудитора без данных бухучета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Подготовка рабочих документов без заполнения данными бухучета | посмотреть видеоролик</w:t>
                    </w:r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качестве примера аналитических процедур можно привести 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следующие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Взаимоувязка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показателей бухгалтерской отчетности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Стратификация хозяйственных операций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Анализ структуры основных покупателей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Анализ структуры основных поставщиков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Структура основных доходов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Структура основных расходов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аудиторской организацией требований в отношен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дита оценочных 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значений, содержащихся в бухгалтерской (финансовой) отчетности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программе предусмотрен рабочий документ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Проверка точности расчета и полноты раскрытия оценочных значений в финансовой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отчетности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аудиторской организацией требований в отношении сообщения информации, полученной по результатам аудита бухгалтерской (финансовой) отчетности, руководству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аудируемого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 и представителям собственника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аудируемого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программе предусмотрена возможность формирования </w:t>
                  </w:r>
                  <w:hyperlink r:id="rId54" w:tooltip="отчет аудитора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отчет аудитора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основании встроенного в программу шаблона письменной информации и выявленных нарушений.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Пользователи имеют возможность использовать </w:t>
                  </w:r>
                  <w:hyperlink r:id="rId55" w:anchor="AuditorCreationModelReport" w:tooltip="настройка шаблона письменной информации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свой шаблон письменной информации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программе предусмотрены рабочие документы: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Состав органов управления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аудируемого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лица и получатели информации по результатам аудита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- Информационное сообщение о выявленных фактах несоблюдения требований нормативно-правовых актов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аудиторской организацией требований в отношении использования заявлений и разъяснений руководства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аудируемого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 в качестве доказательств, процедур документального оформления заявлений и разъяснений руководства, а также действий аудитора при отказе руководства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аудируемого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 предоставить надлежащие заявления и разъяснения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программе предусмотрен рабочий документ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Письмо-представление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аудиторской организацией требований при проведен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дита бухгалтерской (финансовой) отчетности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аудируемого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лица, которое пользуется для составления этой бухгалтерской (финансовой) отчетности услугами централизованной бухгалтерии, специализированной организации или бухгалтера-специалиста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аудиторской организацией требований в 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отношении рассмотрения в ходе аудита сопоставимых данных в бухгалтерской (финансовой) отчетности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программе предусмотрены рабочие документы: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Взаимоувязка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показателей бухгалтерской отчетности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Проверка на соответствие конечного сальдо остаткам, отраженным в начале отчетного периода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аудиторской организацией требований при рассмотрении информации, по которой аудитор может не составлять аудиторское заключение, но которая включена в документы, содержащие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проаудированную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бухгалтерскую (финансовую) отчетность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программе предусмотрено несколько вариантов шаблонов аудиторского заключения, на основании которых формируется аудиторское заключение. Выбор вида аудиторского заключения производится аудитором.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Пользователи имеют возможность использовать </w:t>
                  </w:r>
                  <w:hyperlink r:id="rId56" w:anchor="AuditorCreationModelReport" w:tooltip="настройка шаблона аудиторского заключения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свой шаблон аудиторского заключения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Настройка шаблона аудиторского заключения производится аналогично настройке письменной информации</w:t>
                  </w:r>
                </w:p>
                <w:p w:rsidR="00161F8E" w:rsidRPr="00161F8E" w:rsidRDefault="00161F8E" w:rsidP="00161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42" type="#_x0000_t75" alt="Посмотреть видеоролик по настройке шаблона отчета аудитора в IT Аудит: Методолог" style="width:23.7pt;height:23.7pt"/>
                    </w:pict>
                  </w:r>
                  <w:hyperlink r:id="rId57" w:tooltip="Настройка шаблона письменной информации при разработке собственного варианта методики аудита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Посмотреть видеоролик по настройке шаблона отчета аудитора в IT Аудит: Методолог</w:t>
                    </w:r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  <w:p w:rsidR="00161F8E" w:rsidRPr="00161F8E" w:rsidRDefault="00161F8E" w:rsidP="00161F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программе предусмотрена возможность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хранить электронные копии любых документов клиента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(текстовые и табличные документы, отсканированные документы, фотографии и т.д.)</w:t>
                  </w:r>
                </w:p>
                <w:p w:rsidR="00161F8E" w:rsidRPr="00161F8E" w:rsidRDefault="00161F8E" w:rsidP="00161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43" type="#_x0000_t75" alt="Подготовка рабочих документов без заполнения данными бухучета | посмотреть видеоролик" style="width:23.7pt;height:23.7pt"/>
                    </w:pict>
                  </w:r>
                  <w:hyperlink r:id="rId58" w:tooltip="Подготовка рабочих документов аудитора без данных бухучета" w:history="1">
                    <w:r w:rsidRPr="00161F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Подготовка рабочих документов без заполнения данными бухучета | посмотреть видеоролик</w:t>
                    </w:r>
                    <w:r w:rsidRPr="00161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аудиторской организацией требований к системе контроля качества услуг в аудиторской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Процедуры надзора за выполнением задания закреплены во внутрифирменном стандарте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внутреннего контроля качества при проведении аудита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программе IT Аудит: Аудитор предусмотрена возможность документирования ознакомления вышестоящих членов аудиторской группы с выполненными аудиторскими процедурами и сформированными рабочими документами участников аудиторской группы.</w:t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программе формируется рабочий документ, </w:t>
                  </w:r>
                  <w:proofErr w:type="spell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подверждающий</w:t>
                  </w:r>
                  <w:proofErr w:type="spell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выполнением задания, а также рабочий документ </w:t>
                  </w:r>
                  <w:r w:rsidRPr="00161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Контрольный лист по внутрифирменному контролю качества аудиторской проверки</w:t>
                  </w:r>
                </w:p>
              </w:tc>
            </w:tr>
          </w:tbl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8E" w:rsidRPr="00161F8E" w:rsidRDefault="00161F8E" w:rsidP="00161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программы проверки качества аудита членами </w:t>
            </w:r>
            <w:proofErr w:type="spellStart"/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Росфиннадзор</w:t>
            </w:r>
            <w:proofErr w:type="spellEnd"/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программе IT Аудит: Аудитор. </w:t>
            </w: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См. также</w:t>
            </w: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" w:tooltip="программа проверки контроля качества АПР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Выдержка из программы проверки контроля качества </w:t>
              </w:r>
              <w:proofErr w:type="gramStart"/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АПР</w:t>
              </w:r>
              <w:proofErr w:type="gramEnd"/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 2014-2015 г.</w:t>
              </w:r>
            </w:hyperlink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tooltip="контроль качества аудита" w:history="1">
              <w:r w:rsidRPr="00161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Основные недостатки, выявляемые экспертами при внешнем контроле качества аудита</w:t>
              </w:r>
            </w:hyperlink>
          </w:p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</w:t>
            </w:r>
            <w:proofErr w:type="spellEnd"/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возможностей IT Аудит: Аудитор 4.3</w:t>
            </w:r>
          </w:p>
          <w:p w:rsidR="00161F8E" w:rsidRPr="00161F8E" w:rsidRDefault="00161F8E" w:rsidP="00161F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78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2"/>
              <w:gridCol w:w="14687"/>
            </w:tblGrid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44" type="#_x0000_t75" alt="логотип IT Audit: Аудитор" style="width:23.7pt;height:23.7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" w:tooltip="программа аудита" w:history="1">
                    <w:r w:rsidRPr="00161F8E">
                      <w:rPr>
                        <w:rFonts w:ascii="Times New Roman" w:eastAsia="Times New Roman" w:hAnsi="Times New Roman" w:cs="Times New Roman"/>
                        <w:color w:val="00BB00"/>
                        <w:sz w:val="24"/>
                        <w:szCs w:val="24"/>
                        <w:u w:val="single"/>
                        <w:lang w:eastAsia="ru-RU"/>
                      </w:rPr>
                      <w:t>Программа аудита | Аудиторские процедуры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" w:tooltip="рабочие документы аудитора" w:history="1">
                    <w:r w:rsidRPr="00161F8E">
                      <w:rPr>
                        <w:rFonts w:ascii="Times New Roman" w:eastAsia="Times New Roman" w:hAnsi="Times New Roman" w:cs="Times New Roman"/>
                        <w:color w:val="1C85C5"/>
                        <w:sz w:val="24"/>
                        <w:szCs w:val="24"/>
                        <w:u w:val="single"/>
                        <w:lang w:eastAsia="ru-RU"/>
                      </w:rPr>
                      <w:t>Автоматическое заполнение рабочих документов данными бухучета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" w:tooltip="внутренний контроль" w:history="1">
                    <w:r w:rsidRPr="00161F8E">
                      <w:rPr>
                        <w:rFonts w:ascii="Times New Roman" w:eastAsia="Times New Roman" w:hAnsi="Times New Roman" w:cs="Times New Roman"/>
                        <w:color w:val="EC7043"/>
                        <w:sz w:val="24"/>
                        <w:szCs w:val="24"/>
                        <w:u w:val="single"/>
                        <w:lang w:eastAsia="ru-RU"/>
                      </w:rPr>
                      <w:t>Внутренний контроль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64" w:tooltip="аудиторская выборка" w:history="1">
                    <w:r w:rsidRPr="00161F8E">
                      <w:rPr>
                        <w:rFonts w:ascii="Times New Roman" w:eastAsia="Times New Roman" w:hAnsi="Times New Roman" w:cs="Times New Roman"/>
                        <w:color w:val="00BB00"/>
                        <w:sz w:val="24"/>
                        <w:szCs w:val="24"/>
                        <w:u w:val="single"/>
                        <w:lang w:eastAsia="ru-RU"/>
                      </w:rPr>
                      <w:t>Аудиторская выборка</w:t>
                    </w:r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61F8E" w:rsidRPr="00161F8E" w:rsidTr="00161F8E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F8E" w:rsidRPr="00161F8E" w:rsidRDefault="00161F8E" w:rsidP="0016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tooltip="Интеграция программы с 1С: Предприятие" w:history="1">
                    <w:r w:rsidRPr="00161F8E">
                      <w:rPr>
                        <w:rFonts w:ascii="Times New Roman" w:eastAsia="Times New Roman" w:hAnsi="Times New Roman" w:cs="Times New Roman"/>
                        <w:color w:val="807E00"/>
                        <w:sz w:val="24"/>
                        <w:szCs w:val="24"/>
                        <w:u w:val="single"/>
                        <w:lang w:eastAsia="ru-RU"/>
                      </w:rPr>
                      <w:t xml:space="preserve">Три способа работы с данными бухучета из 1С и </w:t>
                    </w:r>
                    <w:proofErr w:type="spellStart"/>
                    <w:r w:rsidRPr="00161F8E">
                      <w:rPr>
                        <w:rFonts w:ascii="Times New Roman" w:eastAsia="Times New Roman" w:hAnsi="Times New Roman" w:cs="Times New Roman"/>
                        <w:color w:val="807E00"/>
                        <w:sz w:val="24"/>
                        <w:szCs w:val="24"/>
                        <w:u w:val="single"/>
                        <w:lang w:eastAsia="ru-RU"/>
                      </w:rPr>
                      <w:t>Excel</w:t>
                    </w:r>
                    <w:proofErr w:type="spellEnd"/>
                  </w:hyperlink>
                  <w:r w:rsidRPr="00161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5" style="width:0;height:.85pt" o:hralign="center" o:hrstd="t" o:hrnoshade="t" o:hr="t" fillcolor="#69718d" stroked="f"/>
              </w:pict>
            </w:r>
          </w:p>
          <w:p w:rsidR="00161F8E" w:rsidRPr="00161F8E" w:rsidRDefault="00161F8E" w:rsidP="00161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аудита в программе IT Аудит: Аудитор</w:t>
            </w:r>
          </w:p>
        </w:tc>
        <w:tc>
          <w:tcPr>
            <w:tcW w:w="0" w:type="auto"/>
            <w:vAlign w:val="center"/>
            <w:hideMark/>
          </w:tcPr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F8E" w:rsidRPr="00161F8E" w:rsidTr="00161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F8E" w:rsidRPr="00161F8E" w:rsidRDefault="00161F8E" w:rsidP="001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71E" w:rsidRPr="007800A0" w:rsidRDefault="002E071E">
      <w:pPr>
        <w:rPr>
          <w:rFonts w:ascii="Arial" w:hAnsi="Arial" w:cs="Arial"/>
        </w:rPr>
      </w:pPr>
    </w:p>
    <w:sectPr w:rsidR="002E071E" w:rsidRPr="007800A0" w:rsidSect="002E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52BC"/>
    <w:multiLevelType w:val="multilevel"/>
    <w:tmpl w:val="78F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14D83"/>
    <w:multiLevelType w:val="multilevel"/>
    <w:tmpl w:val="62C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D0CA9"/>
    <w:multiLevelType w:val="multilevel"/>
    <w:tmpl w:val="AD3E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61F8E"/>
    <w:rsid w:val="00161F8E"/>
    <w:rsid w:val="002E071E"/>
    <w:rsid w:val="007800A0"/>
    <w:rsid w:val="007F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1E"/>
  </w:style>
  <w:style w:type="paragraph" w:styleId="1">
    <w:name w:val="heading 1"/>
    <w:basedOn w:val="a"/>
    <w:link w:val="10"/>
    <w:uiPriority w:val="9"/>
    <w:qFormat/>
    <w:rsid w:val="00161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1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1F8E"/>
    <w:rPr>
      <w:color w:val="0000FF"/>
      <w:u w:val="single"/>
    </w:rPr>
  </w:style>
  <w:style w:type="paragraph" w:customStyle="1" w:styleId="text">
    <w:name w:val="text"/>
    <w:basedOn w:val="a"/>
    <w:rsid w:val="0016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F8E"/>
    <w:rPr>
      <w:b/>
      <w:bCs/>
    </w:rPr>
  </w:style>
  <w:style w:type="paragraph" w:customStyle="1" w:styleId="imgtext">
    <w:name w:val="img_text"/>
    <w:basedOn w:val="a"/>
    <w:rsid w:val="0016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318">
                  <w:marLeft w:val="0"/>
                  <w:marRight w:val="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9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8645">
                          <w:marLeft w:val="0"/>
                          <w:marRight w:val="0"/>
                          <w:marTop w:val="3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udit-soft.ru/Download" TargetMode="External"/><Relationship Id="rId18" Type="http://schemas.openxmlformats.org/officeDocument/2006/relationships/hyperlink" Target="http://audit-soft.ru/%D0%B2%D0%BD%D1%83%D1%82%D1%80%D0%B5%D0%BD%D0%BD%D0%B8%D0%B9-%D0%BA%D0%BE%D0%BD%D1%82%D1%80%D0%BE%D0%BB%D1%8C" TargetMode="External"/><Relationship Id="rId26" Type="http://schemas.openxmlformats.org/officeDocument/2006/relationships/hyperlink" Target="http://audit-soft.ru/%D0%BA%D0%BE%D0%BD%D1%82%D1%80%D0%BE%D0%BB%D1%8C-%D0%BA%D0%B0%D1%87%D0%B5%D1%81%D1%82%D0%B2%D0%B0" TargetMode="External"/><Relationship Id="rId39" Type="http://schemas.openxmlformats.org/officeDocument/2006/relationships/hyperlink" Target="http://audit-soft.ru/%D0%BC%D0%B5%D1%82%D0%BE%D0%B4%D0%B8%D0%BA%D0%B0-%D0%B0%D1%83%D0%B4%D0%B8%D1%82%D0%B0/%D1%81%D0%BE%D0%B7%D0%B4%D0%B0%D0%BD%D0%B8%D0%B5-%D0%BC%D0%B5%D1%82%D0%BE%D0%B4%D0%B8%D0%BA%D0%B8-%D0%B0%D1%83%D0%B4%D0%B8%D1%82%D0%B0" TargetMode="External"/><Relationship Id="rId21" Type="http://schemas.openxmlformats.org/officeDocument/2006/relationships/hyperlink" Target="http://audit-soft.ru/Buy" TargetMode="External"/><Relationship Id="rId34" Type="http://schemas.openxmlformats.org/officeDocument/2006/relationships/hyperlink" Target="http://audit-soft.ru/%D0%BF%D1%80%D0%BE%D0%B3%D1%80%D0%B0%D0%BC%D0%BC%D0%B0-%D0%BF%D1%80%D0%BE%D0%B2%D0%B5%D1%80%D0%BA%D0%B8-%D0%A0%D0%BE%D1%81%D1%84%D0%B8%D0%BD%D0%BD%D0%B0%D0%B4%D0%B7%D0%BE%D1%80" TargetMode="External"/><Relationship Id="rId42" Type="http://schemas.openxmlformats.org/officeDocument/2006/relationships/hyperlink" Target="http://audit-soft.ru/%D0%BC%D0%B5%D1%82%D0%BE%D0%B4%D0%B8%D0%BA%D0%B0-%D0%B0%D1%83%D0%B4%D0%B8%D1%82%D0%B0/%D1%81%D0%BE%D0%B7%D0%B4%D0%B0%D0%BD%D0%B8%D0%B5-%D0%BC%D0%B5%D1%82%D0%BE%D0%B4%D0%B8%D0%BA%D0%B8-%D0%B0%D1%83%D0%B4%D0%B8%D1%82%D0%B0" TargetMode="External"/><Relationship Id="rId47" Type="http://schemas.openxmlformats.org/officeDocument/2006/relationships/hyperlink" Target="http://audit-soft.ru/%D0%BF%D1%80%D0%BE%D0%B3%D1%80%D0%B0%D0%BC%D0%BC%D0%B0-%D0%BF%D1%80%D0%BE%D0%B2%D0%B5%D1%80%D0%BA%D0%B8-%D0%A0%D0%BE%D1%81%D1%84%D0%B8%D0%BD%D0%BD%D0%B0%D0%B4%D0%B7%D0%BE%D1%80" TargetMode="External"/><Relationship Id="rId50" Type="http://schemas.openxmlformats.org/officeDocument/2006/relationships/hyperlink" Target="http://audit-soft.ru/%D0%BC%D0%B5%D1%82%D0%BE%D0%B4%D0%B8%D0%BA%D0%B0-%D0%B0%D1%83%D0%B4%D0%B8%D1%82%D0%B0" TargetMode="External"/><Relationship Id="rId55" Type="http://schemas.openxmlformats.org/officeDocument/2006/relationships/hyperlink" Target="http://audit-soft.ru/%D0%BC%D0%B5%D1%82%D0%BE%D0%B4%D0%B8%D0%BA%D0%B0-%D0%B0%D1%83%D0%B4%D0%B8%D1%82%D0%B0/%D1%81%D0%BE%D0%B7%D0%B4%D0%B0%D0%BD%D0%B8%D0%B5-%D0%BC%D0%B5%D1%82%D0%BE%D0%B4%D0%B8%D0%BA%D0%B8-%D0%B0%D1%83%D0%B4%D0%B8%D1%82%D0%B0" TargetMode="External"/><Relationship Id="rId63" Type="http://schemas.openxmlformats.org/officeDocument/2006/relationships/hyperlink" Target="http://audit-soft.ru/%D0%B2%D0%BD%D1%83%D1%82%D1%80%D0%B5%D0%BD%D0%BD%D0%B8%D0%B9-%D0%BA%D0%BE%D0%BD%D1%82%D1%80%D0%BE%D0%BB%D1%8C" TargetMode="External"/><Relationship Id="rId7" Type="http://schemas.openxmlformats.org/officeDocument/2006/relationships/hyperlink" Target="tel:+78123364317" TargetMode="External"/><Relationship Id="rId2" Type="http://schemas.openxmlformats.org/officeDocument/2006/relationships/styles" Target="styles.xml"/><Relationship Id="rId16" Type="http://schemas.openxmlformats.org/officeDocument/2006/relationships/hyperlink" Target="http://audit-soft.ru/%D1%80%D0%B0%D0%B1%D0%BE%D1%87%D0%B8%D0%B5-%D0%B4%D0%BE%D0%BA%D1%83%D0%BC%D0%B5%D0%BD%D1%82%D1%8B-%D0%B0%D1%83%D0%B4%D0%B8%D1%82%D0%BE%D1%80%D0%B0" TargetMode="External"/><Relationship Id="rId29" Type="http://schemas.openxmlformats.org/officeDocument/2006/relationships/hyperlink" Target="http://audit-soft.ru/%D0%BF%D1%80%D0%BE%D0%B3%D1%80%D0%B0%D0%BC%D0%BC%D0%B0-%D0%BF%D1%80%D0%BE%D0%B2%D0%B5%D1%80%D0%BA%D0%B8-%D0%A0%D0%BE%D1%81%D1%84%D0%B8%D0%BD%D0%BD%D0%B0%D0%B4%D0%B7%D0%BE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4959263787" TargetMode="External"/><Relationship Id="rId11" Type="http://schemas.openxmlformats.org/officeDocument/2006/relationships/hyperlink" Target="http://audit-soft.ru/Help" TargetMode="External"/><Relationship Id="rId24" Type="http://schemas.openxmlformats.org/officeDocument/2006/relationships/hyperlink" Target="http://audit-soft.ru/" TargetMode="External"/><Relationship Id="rId32" Type="http://schemas.openxmlformats.org/officeDocument/2006/relationships/hyperlink" Target="http://audit-soft.ru/%D0%BC%D0%B5%D1%82%D0%BE%D0%B4%D0%B8%D0%BA%D0%B0-%D0%B0%D1%83%D0%B4%D0%B8%D1%82%D0%B0/%D0%BF%D0%BB%D0%B0%D0%BD%D0%B8%D1%80%D0%BE%D0%B2%D0%B0%D0%BD%D0%B8%D0%B5-%D0%B0%D1%83%D0%B4%D0%B8%D1%82%D0%B0" TargetMode="External"/><Relationship Id="rId37" Type="http://schemas.openxmlformats.org/officeDocument/2006/relationships/hyperlink" Target="http://audit-soft.ru/%D0%B0%D1%83%D0%B4%D0%B8%D1%82%D0%BE%D1%80%D1%81%D0%BA%D0%B0%D1%8F-%D0%B2%D1%8B%D0%B1%D0%BE%D1%80%D0%BA%D0%B0" TargetMode="External"/><Relationship Id="rId40" Type="http://schemas.openxmlformats.org/officeDocument/2006/relationships/hyperlink" Target="http://audit-soft.ru/%D0%BF%D1%80%D0%BE%D0%B3%D1%80%D0%B0%D0%BC%D0%BC%D0%B0-%D0%BF%D1%80%D0%BE%D0%B2%D0%B5%D1%80%D0%BA%D0%B8-%D0%A0%D0%BE%D1%81%D1%84%D0%B8%D0%BD%D0%BD%D0%B0%D0%B4%D0%B7%D0%BE%D1%80" TargetMode="External"/><Relationship Id="rId45" Type="http://schemas.openxmlformats.org/officeDocument/2006/relationships/hyperlink" Target="http://audit-soft.ru/%D0%B0%D1%83%D0%B4%D0%B8%D1%82%D0%BE%D1%80%D1%81%D0%BA%D0%B0%D1%8F-%D0%B2%D1%8B%D0%B1%D0%BE%D1%80%D0%BA%D0%B0" TargetMode="External"/><Relationship Id="rId53" Type="http://schemas.openxmlformats.org/officeDocument/2006/relationships/hyperlink" Target="http://audit-soft.ru/%D0%BF%D1%80%D0%BE%D0%B3%D1%80%D0%B0%D0%BC%D0%BC%D0%B0-%D0%BF%D1%80%D0%BE%D0%B2%D0%B5%D1%80%D0%BA%D0%B8-%D0%A0%D0%BE%D1%81%D1%84%D0%B8%D0%BD%D0%BD%D0%B0%D0%B4%D0%B7%D0%BE%D1%80" TargetMode="External"/><Relationship Id="rId58" Type="http://schemas.openxmlformats.org/officeDocument/2006/relationships/hyperlink" Target="http://audit-soft.ru/%D0%BF%D1%80%D0%BE%D0%B3%D1%80%D0%B0%D0%BC%D0%BC%D0%B0-%D0%BF%D1%80%D0%BE%D0%B2%D0%B5%D1%80%D0%BA%D0%B8-%D0%A0%D0%BE%D1%81%D1%84%D0%B8%D0%BD%D0%BD%D0%B0%D0%B4%D0%B7%D0%BE%D1%80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audit-soft.ru/" TargetMode="External"/><Relationship Id="rId15" Type="http://schemas.openxmlformats.org/officeDocument/2006/relationships/hyperlink" Target="http://audit-soft.ru/Support" TargetMode="External"/><Relationship Id="rId23" Type="http://schemas.openxmlformats.org/officeDocument/2006/relationships/hyperlink" Target="http://audit-soft.ru/Download" TargetMode="External"/><Relationship Id="rId28" Type="http://schemas.openxmlformats.org/officeDocument/2006/relationships/hyperlink" Target="http://audit-soft.ru/%D1%80%D0%B0%D0%B1%D0%BE%D1%87%D0%B8%D0%B5-%D0%B4%D0%BE%D0%BA%D1%83%D0%BC%D0%B5%D0%BD%D1%82%D1%8B-%D0%B0%D1%83%D0%B4%D0%B8%D1%82%D0%BE%D1%80%D0%B0" TargetMode="External"/><Relationship Id="rId36" Type="http://schemas.openxmlformats.org/officeDocument/2006/relationships/hyperlink" Target="http://audit-soft.ru/%D0%B0%D1%83%D0%B4%D0%B8%D1%82%D0%BE%D1%80%D1%81%D0%BA%D0%B0%D1%8F-%D0%B2%D1%8B%D0%B1%D0%BE%D1%80%D0%BA%D0%B0" TargetMode="External"/><Relationship Id="rId49" Type="http://schemas.openxmlformats.org/officeDocument/2006/relationships/hyperlink" Target="http://audit-soft.ru/%D0%BC%D0%B5%D1%82%D0%BE%D0%B4%D0%B8%D0%BA%D0%B0-%D0%B0%D1%83%D0%B4%D0%B8%D1%82%D0%B0/%D0%B7%D0%B0%D0%BF%D1%80%D0%BE%D1%81%D1%8B" TargetMode="External"/><Relationship Id="rId57" Type="http://schemas.openxmlformats.org/officeDocument/2006/relationships/hyperlink" Target="http://audit-soft.ru/%D0%BF%D1%80%D0%BE%D0%B3%D1%80%D0%B0%D0%BC%D0%BC%D0%B0-%D0%BF%D1%80%D0%BE%D0%B2%D0%B5%D1%80%D0%BA%D0%B8-%D0%A0%D0%BE%D1%81%D1%84%D0%B8%D0%BD%D0%BD%D0%B0%D0%B4%D0%B7%D0%BE%D1%80" TargetMode="External"/><Relationship Id="rId61" Type="http://schemas.openxmlformats.org/officeDocument/2006/relationships/hyperlink" Target="http://audit-soft.ru/%D0%BF%D1%80%D0%BE%D0%B3%D1%80%D0%B0%D0%BC%D0%BC%D0%B0-%D0%B0%D1%83%D0%B4%D0%B8%D1%82%D0%B0" TargetMode="External"/><Relationship Id="rId10" Type="http://schemas.openxmlformats.org/officeDocument/2006/relationships/hyperlink" Target="http://audit-soft.ru/Help" TargetMode="External"/><Relationship Id="rId19" Type="http://schemas.openxmlformats.org/officeDocument/2006/relationships/hyperlink" Target="http://audit-soft.ru/%D0%BA%D0%BE%D0%BD%D1%82%D1%80%D0%BE%D0%BB%D1%8C-%D0%BA%D0%B0%D1%87%D0%B5%D1%81%D1%82%D0%B2%D0%B0" TargetMode="External"/><Relationship Id="rId31" Type="http://schemas.openxmlformats.org/officeDocument/2006/relationships/hyperlink" Target="http://audit-soft.ru/%D0%BF%D1%80%D0%BE%D0%B3%D1%80%D0%B0%D0%BC%D0%BC%D0%B0-%D0%BF%D1%80%D0%BE%D0%B2%D0%B5%D1%80%D0%BA%D0%B8-%D0%A0%D0%BE%D1%81%D1%84%D0%B8%D0%BD%D0%BD%D0%B0%D0%B4%D0%B7%D0%BE%D1%80" TargetMode="External"/><Relationship Id="rId44" Type="http://schemas.openxmlformats.org/officeDocument/2006/relationships/hyperlink" Target="http://audit-soft.ru/%D1%84%D0%B8%D0%BD%D0%B0%D0%BD%D1%81%D0%BE%D0%B2%D1%8B%D0%B5-%D0%BA%D0%BE%D1%8D%D1%84%D1%84%D0%B8%D1%86%D0%B8%D0%B5%D0%BD%D1%82%D1%8B" TargetMode="External"/><Relationship Id="rId52" Type="http://schemas.openxmlformats.org/officeDocument/2006/relationships/hyperlink" Target="http://audit-soft.ru/%D0%BF%D1%80%D0%BE%D0%B3%D1%80%D0%B0%D0%BC%D0%BC%D0%B0-%D0%BF%D1%80%D0%BE%D0%B2%D0%B5%D1%80%D0%BA%D0%B8-%D0%A0%D0%BE%D1%81%D1%84%D0%B8%D0%BD%D0%BD%D0%B0%D0%B4%D0%B7%D0%BE%D1%80" TargetMode="External"/><Relationship Id="rId60" Type="http://schemas.openxmlformats.org/officeDocument/2006/relationships/hyperlink" Target="http://audit-soft.ru/%D0%BA%D0%BE%D0%BD%D1%82%D1%80%D0%BE%D0%BB%D1%8C-%D0%BA%D0%B0%D1%87%D0%B5%D1%81%D1%82%D0%B2%D0%B0" TargetMode="External"/><Relationship Id="rId65" Type="http://schemas.openxmlformats.org/officeDocument/2006/relationships/hyperlink" Target="http://audit-soft.ru/%D0%B8%D0%BC%D0%BF%D0%BE%D1%80%D1%82-%D0%B4%D0%B0%D0%BD%D0%BD%D1%8B%D1%85-%D0%B1%D1%83%D1%85%D1%83%D1%87%D0%B5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dit-soft.ru/Meeting/PlanEvents" TargetMode="External"/><Relationship Id="rId14" Type="http://schemas.openxmlformats.org/officeDocument/2006/relationships/hyperlink" Target="http://audit-soft.ru/Support" TargetMode="External"/><Relationship Id="rId22" Type="http://schemas.openxmlformats.org/officeDocument/2006/relationships/hyperlink" Target="http://audit-soft.ru/Meeting/PlanEvents" TargetMode="External"/><Relationship Id="rId27" Type="http://schemas.openxmlformats.org/officeDocument/2006/relationships/hyperlink" Target="http://audit-soft.ru/%D0%BF%D1%80%D0%BE%D0%B3%D1%80%D0%B0%D0%BC%D0%BC%D0%B0-%D0%BF%D1%80%D0%BE%D0%B2%D0%B5%D1%80%D0%BA%D0%B8-%D0%A0%D0%BE%D1%81%D1%84%D0%B8%D0%BD%D0%BD%D0%B0%D0%B4%D0%B7%D0%BE%D1%80" TargetMode="External"/><Relationship Id="rId30" Type="http://schemas.openxmlformats.org/officeDocument/2006/relationships/hyperlink" Target="http://audit-soft.ru/%D0%BF%D1%80%D0%BE%D0%B3%D1%80%D0%B0%D0%BC%D0%BC%D0%B0-%D0%BF%D1%80%D0%BE%D0%B2%D0%B5%D1%80%D0%BA%D0%B8-%D0%A0%D0%BE%D1%81%D1%84%D0%B8%D0%BD%D0%BD%D0%B0%D0%B4%D0%B7%D0%BE%D1%80" TargetMode="External"/><Relationship Id="rId35" Type="http://schemas.openxmlformats.org/officeDocument/2006/relationships/hyperlink" Target="http://audit-soft.ru/%D0%BF%D1%80%D0%BE%D0%B3%D1%80%D0%B0%D0%BC%D0%BC%D0%B0-%D0%BF%D1%80%D0%BE%D0%B2%D0%B5%D1%80%D0%BA%D0%B8-%D0%A0%D0%BE%D1%81%D1%84%D0%B8%D0%BD%D0%BD%D0%B0%D0%B4%D0%B7%D0%BE%D1%80" TargetMode="External"/><Relationship Id="rId43" Type="http://schemas.openxmlformats.org/officeDocument/2006/relationships/hyperlink" Target="http://audit-soft.ru/%D0%BF%D1%80%D0%BE%D0%B3%D1%80%D0%B0%D0%BC%D0%BC%D0%B0-%D0%BF%D1%80%D0%BE%D0%B2%D0%B5%D1%80%D0%BA%D0%B8-%D0%A0%D0%BE%D1%81%D1%84%D0%B8%D0%BD%D0%BD%D0%B0%D0%B4%D0%B7%D0%BE%D1%80" TargetMode="External"/><Relationship Id="rId48" Type="http://schemas.openxmlformats.org/officeDocument/2006/relationships/hyperlink" Target="http://audit-soft.ru/%D0%BC%D0%B5%D1%82%D0%BE%D0%B4%D0%B8%D0%BA%D0%B0-%D0%B0%D1%83%D0%B4%D0%B8%D1%82%D0%B0/%D0%B0%D1%83%D0%B4%D0%B8%D1%82-%D1%84%D0%B8%D0%BD%D0%B0%D0%BD%D1%81%D0%BE%D0%B2%D1%8B%D0%B5-%D0%B2%D0%BB%D0%BE%D0%B6%D0%B5%D0%BD%D0%B8%D1%8F" TargetMode="External"/><Relationship Id="rId56" Type="http://schemas.openxmlformats.org/officeDocument/2006/relationships/hyperlink" Target="http://audit-soft.ru/%D0%BC%D0%B5%D1%82%D0%BE%D0%B4%D0%B8%D0%BA%D0%B0-%D0%B0%D1%83%D0%B4%D0%B8%D1%82%D0%B0/%D1%81%D0%BE%D0%B7%D0%B4%D0%B0%D0%BD%D0%B8%D0%B5-%D0%BC%D0%B5%D1%82%D0%BE%D0%B4%D0%B8%D0%BA%D0%B8-%D0%B0%D1%83%D0%B4%D0%B8%D1%82%D0%B0" TargetMode="External"/><Relationship Id="rId64" Type="http://schemas.openxmlformats.org/officeDocument/2006/relationships/hyperlink" Target="http://audit-soft.ru/%D0%B0%D1%83%D0%B4%D0%B8%D1%82%D0%BE%D1%80%D1%81%D0%BA%D0%B0%D1%8F-%D0%B2%D1%8B%D0%B1%D0%BE%D1%80%D0%BA%D0%B0" TargetMode="External"/><Relationship Id="rId8" Type="http://schemas.openxmlformats.org/officeDocument/2006/relationships/hyperlink" Target="http://audit-soft.ru/Company" TargetMode="External"/><Relationship Id="rId51" Type="http://schemas.openxmlformats.org/officeDocument/2006/relationships/hyperlink" Target="http://audit-soft.ru/%D1%80%D0%B0%D0%B1%D0%BE%D1%87%D0%B8%D0%B5-%D0%B4%D0%BE%D0%BA%D1%83%D0%BC%D0%B5%D0%BD%D1%82%D1%8B-%D0%B0%D1%83%D0%B4%D0%B8%D1%82%D0%BE%D1%80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udit-soft.ru/Download" TargetMode="External"/><Relationship Id="rId17" Type="http://schemas.openxmlformats.org/officeDocument/2006/relationships/hyperlink" Target="http://audit-soft.ru/%D0%BC%D0%B5%D1%82%D0%BE%D0%B4%D0%B8%D0%BA%D0%B0-%D0%B0%D1%83%D0%B4%D0%B8%D1%82%D0%B0" TargetMode="External"/><Relationship Id="rId25" Type="http://schemas.openxmlformats.org/officeDocument/2006/relationships/hyperlink" Target="http://audit-soft.ru/%D1%80%D0%B0%D0%B1%D0%BE%D1%87%D0%B8%D0%B5-%D0%B4%D0%BE%D0%BA%D1%83%D0%BC%D0%B5%D0%BD%D1%82%D1%8B-%D0%B0%D1%83%D0%B4%D0%B8%D1%82%D0%BE%D1%80%D0%B0" TargetMode="External"/><Relationship Id="rId33" Type="http://schemas.openxmlformats.org/officeDocument/2006/relationships/hyperlink" Target="http://audit-soft.ru/%D0%BF%D1%80%D0%BE%D0%B3%D1%80%D0%B0%D0%BC%D0%BC%D0%B0-%D0%B0%D1%83%D0%B4%D0%B8%D1%82%D0%B0" TargetMode="External"/><Relationship Id="rId38" Type="http://schemas.openxmlformats.org/officeDocument/2006/relationships/hyperlink" Target="http://audit-soft.ru/%D0%BF%D1%80%D0%BE%D0%B3%D1%80%D0%B0%D0%BC%D0%BC%D0%B0-%D0%BF%D1%80%D0%BE%D0%B2%D0%B5%D1%80%D0%BA%D0%B8-%D0%A0%D0%BE%D1%81%D1%84%D0%B8%D0%BD%D0%BD%D0%B0%D0%B4%D0%B7%D0%BE%D1%80" TargetMode="External"/><Relationship Id="rId46" Type="http://schemas.openxmlformats.org/officeDocument/2006/relationships/hyperlink" Target="http://audit-soft.ru/%D0%B0%D1%83%D0%B4%D0%B8%D1%82%D0%BE%D1%80%D1%81%D0%BA%D0%B0%D1%8F-%D0%B2%D1%8B%D0%B1%D0%BE%D1%80%D0%BA%D0%B0" TargetMode="External"/><Relationship Id="rId59" Type="http://schemas.openxmlformats.org/officeDocument/2006/relationships/hyperlink" Target="http://audit-soft.ru/%D0%BA%D0%BE%D0%BD%D1%82%D1%80%D0%BE%D0%BB%D1%8C-%D0%BA%D0%B0%D1%87%D0%B5%D1%81%D1%82%D0%B2%D0%B0-%D0%90%D0%9F%D0%A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audit-soft.ru/Demo" TargetMode="External"/><Relationship Id="rId41" Type="http://schemas.openxmlformats.org/officeDocument/2006/relationships/hyperlink" Target="http://audit-soft.ru/%D0%BE%D1%82%D1%87%D0%B5%D1%82-%D0%B0%D1%83%D0%B4%D0%B8%D1%82%D0%BE%D1%80%D0%B0" TargetMode="External"/><Relationship Id="rId54" Type="http://schemas.openxmlformats.org/officeDocument/2006/relationships/hyperlink" Target="http://audit-soft.ru/%D0%BE%D1%82%D1%87%D0%B5%D1%82-%D0%B0%D1%83%D0%B4%D0%B8%D1%82%D0%BE%D1%80%D0%B0" TargetMode="External"/><Relationship Id="rId62" Type="http://schemas.openxmlformats.org/officeDocument/2006/relationships/hyperlink" Target="http://audit-soft.ru/%D1%80%D0%B0%D0%B1%D0%BE%D1%87%D0%B8%D0%B5-%D0%B4%D0%BE%D0%BA%D1%83%D0%BC%D0%B5%D0%BD%D1%82%D1%8B-%D0%B0%D1%83%D0%B4%D0%B8%D1%82%D0%BE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5471</Words>
  <Characters>31186</Characters>
  <Application>Microsoft Office Word</Application>
  <DocSecurity>0</DocSecurity>
  <Lines>259</Lines>
  <Paragraphs>73</Paragraphs>
  <ScaleCrop>false</ScaleCrop>
  <Company>Microsoft</Company>
  <LinksUpToDate>false</LinksUpToDate>
  <CharactersWithSpaces>36584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</dc:creator>
  <cp:lastModifiedBy>Vlasov</cp:lastModifiedBy>
  <cp:revision>2</cp:revision>
  <dcterms:created xsi:type="dcterms:W3CDTF">2015-02-02T06:42:00Z</dcterms:created>
  <dcterms:modified xsi:type="dcterms:W3CDTF">2015-02-02T06:46:00Z</dcterms:modified>
</cp:coreProperties>
</file>