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0D59">
      <w:pPr>
        <w:pStyle w:val="ConsPlusNormal"/>
        <w:ind w:firstLine="540"/>
        <w:jc w:val="both"/>
        <w:outlineLvl w:val="0"/>
      </w:pPr>
      <w:bookmarkStart w:id="0" w:name="_GoBack"/>
      <w:bookmarkEnd w:id="0"/>
      <w:r>
        <w:rPr>
          <w:b/>
          <w:bCs/>
        </w:rPr>
        <w:t>3. Бухучет у участника, ведущего общие дела, при внесении вкладов в товарищество</w:t>
      </w:r>
    </w:p>
    <w:p w:rsidR="00000000" w:rsidRDefault="00AC0D59">
      <w:pPr>
        <w:pStyle w:val="ConsPlusNormal"/>
        <w:jc w:val="both"/>
      </w:pPr>
    </w:p>
    <w:p w:rsidR="00000000" w:rsidRDefault="00AC0D59">
      <w:pPr>
        <w:pStyle w:val="ConsPlusNormal"/>
        <w:ind w:firstLine="540"/>
        <w:jc w:val="both"/>
      </w:pPr>
      <w:r>
        <w:t>Вклады, внесенные участниками простого товарищества (совместной деятельности), учитываются товарищем, ведущим общие дела, обособленно (на отдельном балансе) в оценке, предусмотренной договором (</w:t>
      </w:r>
      <w:hyperlink r:id="rId5" w:history="1">
        <w:r>
          <w:rPr>
            <w:color w:val="0000FF"/>
          </w:rPr>
          <w:t>п. 18</w:t>
        </w:r>
      </w:hyperlink>
      <w:r>
        <w:t xml:space="preserve"> ПБУ 20/03). Принятие к учету полученного в качестве вклада имущества отражается по дебету счетов 01 "Основные средства", 10 "Материалы", 41 "Товары" и др. в корреспонденции с кредитом сч</w:t>
      </w:r>
      <w:r>
        <w:t>ета 80 "Вклады товарищей" (</w:t>
      </w:r>
      <w:hyperlink r:id="rId6" w:history="1">
        <w:r>
          <w:rPr>
            <w:color w:val="0000FF"/>
          </w:rPr>
          <w:t>Инструкция</w:t>
        </w:r>
      </w:hyperlink>
      <w:r>
        <w:t xml:space="preserve"> по применению Плана счетов).</w:t>
      </w:r>
    </w:p>
    <w:p w:rsidR="00000000" w:rsidRDefault="00AC0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464"/>
      </w:tblGrid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D5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D59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D59">
            <w:pPr>
              <w:pStyle w:val="ConsPlusNormal"/>
              <w:jc w:val="center"/>
            </w:pPr>
            <w:r>
              <w:t>Содержание операций</w:t>
            </w:r>
          </w:p>
        </w:tc>
      </w:tr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51</w:t>
            </w:r>
          </w:p>
          <w:p w:rsidR="00000000" w:rsidRDefault="00AC0D59">
            <w:pPr>
              <w:pStyle w:val="ConsPlusNormal"/>
              <w:jc w:val="center"/>
            </w:pPr>
            <w:r>
              <w:t>(01,</w:t>
            </w:r>
          </w:p>
          <w:p w:rsidR="00000000" w:rsidRDefault="00AC0D59">
            <w:pPr>
              <w:pStyle w:val="ConsPlusNormal"/>
              <w:jc w:val="center"/>
            </w:pPr>
            <w:r>
              <w:t>10,</w:t>
            </w:r>
          </w:p>
          <w:p w:rsidR="00000000" w:rsidRDefault="00AC0D59">
            <w:pPr>
              <w:pStyle w:val="ConsPlusNormal"/>
              <w:jc w:val="center"/>
            </w:pPr>
            <w:r>
              <w:t>41 и др.)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</w:pPr>
            <w:r>
              <w:t>В</w:t>
            </w:r>
            <w:r>
              <w:t>несен вклад в простое товарищество</w:t>
            </w:r>
          </w:p>
        </w:tc>
      </w:tr>
    </w:tbl>
    <w:p w:rsidR="00000000" w:rsidRDefault="00AC0D59">
      <w:pPr>
        <w:pStyle w:val="ConsPlusNormal"/>
      </w:pPr>
      <w:hyperlink r:id="rId7" w:history="1">
        <w:r>
          <w:rPr>
            <w:i/>
            <w:iCs/>
            <w:color w:val="0000FF"/>
          </w:rPr>
          <w:br/>
          <w:t>Путеводитель по сделкам. Простое товарищество. Участник, ведущий общие дела {КонсультантПлюс}</w:t>
        </w:r>
      </w:hyperlink>
      <w:r>
        <w:br/>
      </w:r>
    </w:p>
    <w:p w:rsidR="00000000" w:rsidRDefault="00AC0D59">
      <w:pPr>
        <w:pStyle w:val="ConsPlusNormal"/>
        <w:ind w:firstLine="540"/>
        <w:jc w:val="both"/>
        <w:outlineLvl w:val="0"/>
      </w:pPr>
      <w:r>
        <w:rPr>
          <w:b/>
          <w:bCs/>
        </w:rPr>
        <w:t>4. Бухучет у участника, ведущего общие дела, по деятельности товарищества</w:t>
      </w:r>
    </w:p>
    <w:p w:rsidR="00000000" w:rsidRDefault="00AC0D59">
      <w:pPr>
        <w:pStyle w:val="ConsPlusNormal"/>
        <w:jc w:val="both"/>
      </w:pPr>
    </w:p>
    <w:p w:rsidR="00000000" w:rsidRDefault="00AC0D59">
      <w:pPr>
        <w:pStyle w:val="ConsPlusNormal"/>
        <w:ind w:firstLine="540"/>
        <w:jc w:val="both"/>
      </w:pPr>
      <w:r>
        <w:t>Отражение хозяйственных операций по договору простого товарищества (договору о совместной деятельности), включая учет расходов и доходов, а также определение и учет финансовых резул</w:t>
      </w:r>
      <w:r>
        <w:t>ьтатов по отдельному балансу осуществляются участником, ведущим общие дела, в общеустановленном порядке (</w:t>
      </w:r>
      <w:hyperlink r:id="rId8" w:history="1">
        <w:r>
          <w:rPr>
            <w:color w:val="0000FF"/>
          </w:rPr>
          <w:t>п. п. 17</w:t>
        </w:r>
      </w:hyperlink>
      <w:r>
        <w:t xml:space="preserve">, </w:t>
      </w:r>
      <w:hyperlink r:id="rId9" w:history="1">
        <w:r>
          <w:rPr>
            <w:color w:val="0000FF"/>
          </w:rPr>
          <w:t>18</w:t>
        </w:r>
      </w:hyperlink>
      <w:r>
        <w:t xml:space="preserve"> ПБУ 20/03) </w:t>
      </w:r>
      <w:hyperlink w:anchor="Par17" w:history="1">
        <w:r>
          <w:rPr>
            <w:color w:val="0000FF"/>
          </w:rPr>
          <w:t>&lt;*&gt;</w:t>
        </w:r>
      </w:hyperlink>
      <w:r>
        <w:t>. По окончании отчетного периода полученный финансовый результат - нераспределенная прибыль (непокрытый у</w:t>
      </w:r>
      <w:r>
        <w:t>быток) распределяется между участниками договора о совместной деятельности в порядке, установленном договором (</w:t>
      </w:r>
      <w:hyperlink r:id="rId10" w:history="1">
        <w:r>
          <w:rPr>
            <w:color w:val="0000FF"/>
          </w:rPr>
          <w:t>п. 19</w:t>
        </w:r>
      </w:hyperlink>
      <w:r>
        <w:t xml:space="preserve"> ПБУ 20/03).</w:t>
      </w:r>
    </w:p>
    <w:p w:rsidR="00000000" w:rsidRDefault="00AC0D59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AC0D59">
      <w:pPr>
        <w:pStyle w:val="ConsPlusNormal"/>
        <w:ind w:firstLine="540"/>
        <w:jc w:val="both"/>
      </w:pPr>
      <w:bookmarkStart w:id="1" w:name="Par17"/>
      <w:bookmarkEnd w:id="1"/>
      <w:r>
        <w:t xml:space="preserve">&lt;*&gt;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закреплена норма о том, что участник,</w:t>
      </w:r>
      <w:r>
        <w:t xml:space="preserve"> ведущий общие дела, ведет бухгалтерский учет в общеустановленном порядке (</w:t>
      </w:r>
      <w:hyperlink r:id="rId12" w:history="1">
        <w:r>
          <w:rPr>
            <w:color w:val="0000FF"/>
          </w:rPr>
          <w:t>ч. 3 ст. 2</w:t>
        </w:r>
      </w:hyperlink>
      <w:r>
        <w:t xml:space="preserve"> Федерального закона N 402-ФЗ).</w:t>
      </w:r>
    </w:p>
    <w:p w:rsidR="00000000" w:rsidRDefault="00AC0D59">
      <w:pPr>
        <w:pStyle w:val="ConsPlusNormal"/>
        <w:jc w:val="both"/>
      </w:pPr>
    </w:p>
    <w:p w:rsidR="00000000" w:rsidRDefault="00AC0D59">
      <w:pPr>
        <w:pStyle w:val="ConsPlusNormal"/>
        <w:ind w:firstLine="540"/>
        <w:jc w:val="both"/>
        <w:outlineLvl w:val="1"/>
      </w:pPr>
      <w:r>
        <w:rPr>
          <w:b/>
          <w:bCs/>
        </w:rPr>
        <w:t>4.1. Бухуч</w:t>
      </w:r>
      <w:r>
        <w:rPr>
          <w:b/>
          <w:bCs/>
        </w:rPr>
        <w:t>ет у участника, ведущего общие дела, в ситуации, когда в результате деятельности товарищества получена прибыль</w:t>
      </w:r>
    </w:p>
    <w:p w:rsidR="00000000" w:rsidRDefault="00AC0D59">
      <w:pPr>
        <w:pStyle w:val="ConsPlusNormal"/>
        <w:jc w:val="both"/>
      </w:pPr>
    </w:p>
    <w:p w:rsidR="00000000" w:rsidRDefault="00AC0D59">
      <w:pPr>
        <w:pStyle w:val="ConsPlusNormal"/>
        <w:ind w:firstLine="540"/>
        <w:jc w:val="both"/>
      </w:pPr>
      <w:r>
        <w:t xml:space="preserve">Причитающаяся каждому из товарищей доля прибыли отражается по дебету счета 84 "Нераспределенная прибыль (непокрытый убыток)" и кредиту счета 75 </w:t>
      </w:r>
      <w:r>
        <w:t xml:space="preserve">"Расчеты с учредителями", субсчет 75-2 "Расчеты по выплате доходов" </w:t>
      </w:r>
      <w:hyperlink w:anchor="Par52" w:history="1">
        <w:r>
          <w:rPr>
            <w:color w:val="0000FF"/>
          </w:rPr>
          <w:t>&lt;*&gt;</w:t>
        </w:r>
      </w:hyperlink>
      <w:r>
        <w:t>. Выплата денежных средств, причитающихся товарищам, отражается по дебету счета 75, субсчет 75-2, в корреспонденции с кредитом счета 51 "Расчетные счета" (</w:t>
      </w:r>
      <w:hyperlink r:id="rId13" w:history="1">
        <w:r>
          <w:rPr>
            <w:color w:val="0000FF"/>
          </w:rPr>
          <w:t>п. 19</w:t>
        </w:r>
      </w:hyperlink>
      <w:r>
        <w:t xml:space="preserve"> ПБУ 20/03, </w:t>
      </w:r>
      <w:hyperlink r:id="rId14" w:history="1">
        <w:r>
          <w:rPr>
            <w:color w:val="0000FF"/>
          </w:rPr>
          <w:t>Инструкция</w:t>
        </w:r>
      </w:hyperlink>
      <w:r>
        <w:t xml:space="preserve"> по применению Плана счетов).</w:t>
      </w:r>
    </w:p>
    <w:p w:rsidR="00000000" w:rsidRDefault="00AC0D59">
      <w:pPr>
        <w:pStyle w:val="ConsPlusNormal"/>
        <w:jc w:val="both"/>
      </w:pPr>
    </w:p>
    <w:p w:rsidR="00000000" w:rsidRDefault="00AC0D59">
      <w:pPr>
        <w:pStyle w:val="ConsPlusNormal"/>
        <w:ind w:firstLine="540"/>
        <w:jc w:val="both"/>
        <w:outlineLvl w:val="1"/>
      </w:pPr>
      <w:r>
        <w:rPr>
          <w:b/>
          <w:bCs/>
        </w:rPr>
        <w:t>4.2. Бухучет у участника, ведущего общие дела, в ситуации, когда в результате деятельности товарищества получен убыток</w:t>
      </w:r>
    </w:p>
    <w:p w:rsidR="00000000" w:rsidRDefault="00AC0D59">
      <w:pPr>
        <w:pStyle w:val="ConsPlusNormal"/>
        <w:jc w:val="both"/>
      </w:pPr>
    </w:p>
    <w:p w:rsidR="00000000" w:rsidRDefault="00AC0D59">
      <w:pPr>
        <w:pStyle w:val="ConsPlusNormal"/>
        <w:ind w:firstLine="540"/>
        <w:jc w:val="both"/>
      </w:pPr>
      <w:r>
        <w:t xml:space="preserve">Сумма убытка, подлежащая погашению каждым из товарищей, отражается по дебету счета 75, </w:t>
      </w:r>
      <w:r>
        <w:t xml:space="preserve">субсчет 75-2 </w:t>
      </w:r>
      <w:hyperlink w:anchor="Par52" w:history="1">
        <w:r>
          <w:rPr>
            <w:color w:val="0000FF"/>
          </w:rPr>
          <w:t>&lt;*&gt;</w:t>
        </w:r>
      </w:hyperlink>
      <w:r>
        <w:t>, и кредиту счета 84. При фактическом поступлении денежных средств от участников договора в счет возмещения убытка от совместной деятельности счет 75, субсчет 75-2, кредитуется в корреспонденции со счетом 51 (</w:t>
      </w:r>
      <w:hyperlink r:id="rId15" w:history="1">
        <w:r>
          <w:rPr>
            <w:color w:val="0000FF"/>
          </w:rPr>
          <w:t>п. 19</w:t>
        </w:r>
      </w:hyperlink>
      <w:r>
        <w:t xml:space="preserve"> ПБУ 20/03, </w:t>
      </w:r>
      <w:hyperlink r:id="rId16" w:history="1">
        <w:r>
          <w:rPr>
            <w:color w:val="0000FF"/>
          </w:rPr>
          <w:t>Инструкция</w:t>
        </w:r>
      </w:hyperlink>
      <w:r>
        <w:t xml:space="preserve"> по применению Плана счетов).</w:t>
      </w:r>
    </w:p>
    <w:p w:rsidR="00000000" w:rsidRDefault="00AC0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464"/>
      </w:tblGrid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D5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D59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D59">
            <w:pPr>
              <w:pStyle w:val="ConsPlusNormal"/>
              <w:jc w:val="center"/>
            </w:pPr>
            <w:r>
              <w:t>Содержание операций</w:t>
            </w:r>
          </w:p>
        </w:tc>
      </w:tr>
      <w:tr w:rsidR="00000000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D59">
            <w:pPr>
              <w:pStyle w:val="ConsPlusNormal"/>
              <w:jc w:val="center"/>
            </w:pPr>
            <w:r>
              <w:t>Если по результатам деятельности простого товарищества получена прибыль</w:t>
            </w:r>
          </w:p>
        </w:tc>
      </w:tr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</w:pPr>
            <w:r>
              <w:t>Отражена прибыль, подлежащая распределению между товарищами</w:t>
            </w:r>
          </w:p>
        </w:tc>
      </w:tr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75-2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</w:pPr>
            <w:r>
              <w:t>Отражена кредиторская задолженность перед товарищами по выплате причитающейся им прибыли</w:t>
            </w:r>
          </w:p>
        </w:tc>
      </w:tr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75-2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</w:pPr>
            <w:r>
              <w:t>Выплачены товарищам денежные средства в счет причитающейся им прибыли</w:t>
            </w:r>
          </w:p>
        </w:tc>
      </w:tr>
      <w:tr w:rsidR="00000000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D59">
            <w:pPr>
              <w:pStyle w:val="ConsPlusNormal"/>
              <w:jc w:val="center"/>
            </w:pPr>
            <w:r>
              <w:lastRenderedPageBreak/>
              <w:t>Если по результатам деятельности простого товарищества получен убыток</w:t>
            </w:r>
          </w:p>
        </w:tc>
      </w:tr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</w:pPr>
            <w:r>
              <w:t>Отражена с</w:t>
            </w:r>
            <w:r>
              <w:t>умма убытка, подлежащего погашению товарищами</w:t>
            </w:r>
          </w:p>
        </w:tc>
      </w:tr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75-2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</w:pPr>
            <w:r>
              <w:t>Отражена дебиторская задолженность товарищей в сумме подлежащего погашению убытка</w:t>
            </w:r>
          </w:p>
        </w:tc>
      </w:tr>
      <w:tr w:rsidR="0000000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  <w:jc w:val="center"/>
            </w:pPr>
            <w:r>
              <w:t>75-2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C0D59">
            <w:pPr>
              <w:pStyle w:val="ConsPlusNormal"/>
            </w:pPr>
            <w:r>
              <w:t>Получены денежные средства от товарищей в счет погашения убытка по договору простого товарищества</w:t>
            </w:r>
          </w:p>
        </w:tc>
      </w:tr>
    </w:tbl>
    <w:p w:rsidR="00000000" w:rsidRDefault="00AC0D59">
      <w:pPr>
        <w:pStyle w:val="ConsPlusNormal"/>
        <w:jc w:val="both"/>
      </w:pPr>
    </w:p>
    <w:p w:rsidR="00000000" w:rsidRDefault="00AC0D59">
      <w:pPr>
        <w:pStyle w:val="ConsPlusNormal"/>
        <w:ind w:firstLine="540"/>
        <w:jc w:val="both"/>
      </w:pPr>
      <w:r>
        <w:t>--------------------------------</w:t>
      </w:r>
    </w:p>
    <w:p w:rsidR="00000000" w:rsidRDefault="00AC0D59">
      <w:pPr>
        <w:pStyle w:val="ConsPlusNormal"/>
        <w:ind w:firstLine="540"/>
        <w:jc w:val="both"/>
      </w:pPr>
      <w:bookmarkStart w:id="2" w:name="Par52"/>
      <w:bookmarkEnd w:id="2"/>
      <w:r>
        <w:t>&lt;*&gt; Аналитический учет по счету 75, субсчет 75-2, ведется по каждому товарищу (</w:t>
      </w:r>
      <w:hyperlink r:id="rId17" w:history="1">
        <w:r>
          <w:rPr>
            <w:color w:val="0000FF"/>
          </w:rPr>
          <w:t>Инструкци</w:t>
        </w:r>
        <w:r>
          <w:rPr>
            <w:color w:val="0000FF"/>
          </w:rPr>
          <w:t>я</w:t>
        </w:r>
      </w:hyperlink>
      <w:r>
        <w:t xml:space="preserve"> по применению Плана счетов).</w:t>
      </w:r>
    </w:p>
    <w:p w:rsidR="00AC0D59" w:rsidRDefault="00AC0D59">
      <w:pPr>
        <w:pStyle w:val="ConsPlusNormal"/>
      </w:pPr>
      <w:hyperlink r:id="rId18" w:history="1">
        <w:r>
          <w:rPr>
            <w:i/>
            <w:iCs/>
            <w:color w:val="0000FF"/>
          </w:rPr>
          <w:br/>
          <w:t>Путеводитель по сделкам. Простое товарищество. Участник, ведущий общие дела {КонсультантПлюс}</w:t>
        </w:r>
      </w:hyperlink>
      <w:r>
        <w:br/>
      </w:r>
    </w:p>
    <w:sectPr w:rsidR="00AC0D59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31"/>
    <w:rsid w:val="00546B31"/>
    <w:rsid w:val="00A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FEA7C7A15435210FFE13489272C6D429CDD8347234C74922F59284D6F38B369F649DE46116607eBJ" TargetMode="External"/><Relationship Id="rId13" Type="http://schemas.openxmlformats.org/officeDocument/2006/relationships/hyperlink" Target="consultantplus://offline/ref=28EFEA7C7A15435210FFE13489272C6D429CDD8347234C74922F59284D6F38B369F649DE46116607eEJ" TargetMode="External"/><Relationship Id="rId18" Type="http://schemas.openxmlformats.org/officeDocument/2006/relationships/hyperlink" Target="consultantplus://offline/ref=28EFEA7C7A15435210FFFD258D272C6D4C9FD2DD137C1729C526537F0A2061F12DFB48DD04e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FEA7C7A15435210FFFD258D272C6D4C9FD2DD137C1729C526537F0A2061F12DFB48DF04e3J" TargetMode="External"/><Relationship Id="rId12" Type="http://schemas.openxmlformats.org/officeDocument/2006/relationships/hyperlink" Target="consultantplus://offline/ref=28EFEA7C7A15435210FFE13489272C6D4596D189492D117E9A76552A4A6067A46EBF45DF4611607B03e5J" TargetMode="External"/><Relationship Id="rId17" Type="http://schemas.openxmlformats.org/officeDocument/2006/relationships/hyperlink" Target="consultantplus://offline/ref=28EFEA7C7A15435210FFE13489272C6D459FDE82482A117E9A76552A4A6067A46EBF45DF4610697F03e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EFEA7C7A15435210FFE13489272C6D459FDE82482A117E9A76552A4A6067A46EBF45DF4610697F03e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FEA7C7A15435210FFE13489272C6D459FDE82482A117E9A76552A4A6067A46EBF45DF4613617F03e7J" TargetMode="External"/><Relationship Id="rId11" Type="http://schemas.openxmlformats.org/officeDocument/2006/relationships/hyperlink" Target="consultantplus://offline/ref=28EFEA7C7A15435210FFE13489272C6D4596D189492D117E9A76552A4A06e0J" TargetMode="External"/><Relationship Id="rId5" Type="http://schemas.openxmlformats.org/officeDocument/2006/relationships/hyperlink" Target="consultantplus://offline/ref=28EFEA7C7A15435210FFE13489272C6D429CDD8347234C74922F59284D6F38B369F649DE46116607eAJ" TargetMode="External"/><Relationship Id="rId15" Type="http://schemas.openxmlformats.org/officeDocument/2006/relationships/hyperlink" Target="consultantplus://offline/ref=28EFEA7C7A15435210FFE13489272C6D429CDD8347234C74922F59284D6F38B369F649DE46116607eEJ" TargetMode="External"/><Relationship Id="rId10" Type="http://schemas.openxmlformats.org/officeDocument/2006/relationships/hyperlink" Target="consultantplus://offline/ref=28EFEA7C7A15435210FFE13489272C6D429CDD8347234C74922F59284D6F38B369F649DE46116607eE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FEA7C7A15435210FFE13489272C6D429CDD8347234C74922F59284D6F38B369F649DE46116607eAJ" TargetMode="External"/><Relationship Id="rId14" Type="http://schemas.openxmlformats.org/officeDocument/2006/relationships/hyperlink" Target="consultantplus://offline/ref=28EFEA7C7A15435210FFE13489272C6D459FDE82482A117E9A76552A4A6067A46EBF45DF4610697F03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4602</Characters>
  <Application>Microsoft Office Word</Application>
  <DocSecurity>2</DocSecurity>
  <Lines>38</Lines>
  <Paragraphs>10</Paragraphs>
  <ScaleCrop>false</ScaleCrop>
  <Company>КонсультантПлюс Версия 4016.00.36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Путеводитель по сделкам. Простое товарищество. Участник, ведущий общие дела</dc:title>
  <dc:creator>Илья</dc:creator>
  <cp:lastModifiedBy>Илья</cp:lastModifiedBy>
  <cp:revision>2</cp:revision>
  <dcterms:created xsi:type="dcterms:W3CDTF">2016-12-26T09:31:00Z</dcterms:created>
  <dcterms:modified xsi:type="dcterms:W3CDTF">2016-12-26T09:31:00Z</dcterms:modified>
</cp:coreProperties>
</file>