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C0" w:rsidRDefault="00C43DC0">
      <w:pPr>
        <w:pStyle w:val="ConsPlusNormal"/>
        <w:jc w:val="center"/>
      </w:pPr>
      <w:r>
        <w:rPr>
          <w:b/>
        </w:rPr>
        <w:t>3.5.5. Раздел "Дебиторская и кредиторская задолженность"</w:t>
      </w:r>
    </w:p>
    <w:p w:rsidR="00C43DC0" w:rsidRDefault="00C43DC0">
      <w:pPr>
        <w:pStyle w:val="ConsPlusNormal"/>
        <w:ind w:firstLine="540"/>
        <w:jc w:val="both"/>
      </w:pPr>
    </w:p>
    <w:p w:rsidR="00C43DC0" w:rsidRDefault="00C43DC0">
      <w:pPr>
        <w:pStyle w:val="ConsPlusNormal"/>
        <w:ind w:firstLine="540"/>
        <w:jc w:val="both"/>
      </w:pPr>
      <w:r>
        <w:t>В данном разделе Пояснений представляется информация о наличии на начало и конец отчетного года дебиторской и кредиторской задолженности (абз. 6, 10 п. 27 ПБУ 4/99).</w:t>
      </w:r>
    </w:p>
    <w:p w:rsidR="00C43DC0" w:rsidRDefault="00C43DC0">
      <w:pPr>
        <w:pStyle w:val="ConsPlusNormal"/>
        <w:ind w:firstLine="540"/>
        <w:jc w:val="both"/>
      </w:pPr>
    </w:p>
    <w:p w:rsidR="00C43DC0" w:rsidRDefault="00C43DC0">
      <w:pPr>
        <w:pStyle w:val="ConsPlusNormal"/>
        <w:jc w:val="center"/>
      </w:pPr>
      <w:r>
        <w:rPr>
          <w:b/>
        </w:rPr>
        <w:t>3.5.5.1. Таблица 5.1</w:t>
      </w:r>
    </w:p>
    <w:p w:rsidR="00C43DC0" w:rsidRDefault="00C43DC0">
      <w:pPr>
        <w:pStyle w:val="ConsPlusNormal"/>
        <w:jc w:val="center"/>
      </w:pPr>
      <w:r>
        <w:rPr>
          <w:b/>
        </w:rPr>
        <w:t>"Наличие и движение дебиторской задолженности"</w:t>
      </w:r>
    </w:p>
    <w:p w:rsidR="00C43DC0" w:rsidRDefault="00C43DC0">
      <w:pPr>
        <w:pStyle w:val="ConsPlusNormal"/>
        <w:ind w:firstLine="540"/>
        <w:jc w:val="both"/>
      </w:pPr>
    </w:p>
    <w:p w:rsidR="00C43DC0" w:rsidRDefault="00C43DC0">
      <w:pPr>
        <w:pStyle w:val="ConsPlusNormal"/>
        <w:ind w:firstLine="540"/>
        <w:jc w:val="both"/>
      </w:pPr>
      <w:r>
        <w:t>Данная таблица в Примере оформления Пояснений к Бухгалтерскому балансу и Отчету о финансовых результатах выглядит следующим образом (с учетом кодов строк, приведенных в Приложении N 4 к Приказу N 66н).</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724"/>
        <w:gridCol w:w="1084"/>
        <w:gridCol w:w="1339"/>
        <w:gridCol w:w="2044"/>
        <w:gridCol w:w="2059"/>
        <w:gridCol w:w="2209"/>
        <w:gridCol w:w="1519"/>
        <w:gridCol w:w="1729"/>
        <w:gridCol w:w="2149"/>
        <w:gridCol w:w="2119"/>
        <w:gridCol w:w="1339"/>
        <w:gridCol w:w="2044"/>
      </w:tblGrid>
      <w:tr w:rsidR="00C43DC0">
        <w:tc>
          <w:tcPr>
            <w:tcW w:w="2059" w:type="dxa"/>
            <w:vMerge w:val="restart"/>
          </w:tcPr>
          <w:p w:rsidR="00C43DC0" w:rsidRDefault="00C43DC0">
            <w:pPr>
              <w:pStyle w:val="ConsPlusNormal"/>
              <w:jc w:val="center"/>
            </w:pPr>
            <w:r>
              <w:t>Наименование показателя</w:t>
            </w:r>
          </w:p>
        </w:tc>
        <w:tc>
          <w:tcPr>
            <w:tcW w:w="724" w:type="dxa"/>
            <w:vMerge w:val="restart"/>
          </w:tcPr>
          <w:p w:rsidR="00C43DC0" w:rsidRDefault="00C43DC0">
            <w:pPr>
              <w:pStyle w:val="ConsPlusNormal"/>
              <w:jc w:val="center"/>
            </w:pPr>
            <w:r>
              <w:t>Код</w:t>
            </w:r>
          </w:p>
        </w:tc>
        <w:tc>
          <w:tcPr>
            <w:tcW w:w="1084" w:type="dxa"/>
            <w:vMerge w:val="restart"/>
          </w:tcPr>
          <w:p w:rsidR="00C43DC0" w:rsidRDefault="00C43DC0">
            <w:pPr>
              <w:pStyle w:val="ConsPlusNormal"/>
              <w:jc w:val="center"/>
            </w:pPr>
            <w:r>
              <w:t>Период</w:t>
            </w:r>
          </w:p>
        </w:tc>
        <w:tc>
          <w:tcPr>
            <w:tcW w:w="3383" w:type="dxa"/>
            <w:gridSpan w:val="2"/>
          </w:tcPr>
          <w:p w:rsidR="00C43DC0" w:rsidRDefault="00C43DC0">
            <w:pPr>
              <w:pStyle w:val="ConsPlusNormal"/>
              <w:jc w:val="center"/>
            </w:pPr>
            <w:r>
              <w:t>На начало года</w:t>
            </w:r>
          </w:p>
        </w:tc>
        <w:tc>
          <w:tcPr>
            <w:tcW w:w="11784" w:type="dxa"/>
            <w:gridSpan w:val="6"/>
          </w:tcPr>
          <w:p w:rsidR="00C43DC0" w:rsidRDefault="00C43DC0">
            <w:pPr>
              <w:pStyle w:val="ConsPlusNormal"/>
              <w:jc w:val="center"/>
            </w:pPr>
            <w:r>
              <w:t>Изменения за период</w:t>
            </w:r>
          </w:p>
        </w:tc>
        <w:tc>
          <w:tcPr>
            <w:tcW w:w="3383" w:type="dxa"/>
            <w:gridSpan w:val="2"/>
          </w:tcPr>
          <w:p w:rsidR="00C43DC0" w:rsidRDefault="00C43DC0">
            <w:pPr>
              <w:pStyle w:val="ConsPlusNormal"/>
              <w:jc w:val="center"/>
            </w:pPr>
            <w:r>
              <w:t>На конец периода</w:t>
            </w:r>
          </w:p>
        </w:tc>
      </w:tr>
      <w:tr w:rsidR="00C43DC0">
        <w:tc>
          <w:tcPr>
            <w:tcW w:w="2059" w:type="dxa"/>
            <w:vMerge/>
          </w:tcPr>
          <w:p w:rsidR="00C43DC0" w:rsidRDefault="00C43DC0"/>
        </w:tc>
        <w:tc>
          <w:tcPr>
            <w:tcW w:w="724" w:type="dxa"/>
            <w:vMerge/>
          </w:tcPr>
          <w:p w:rsidR="00C43DC0" w:rsidRDefault="00C43DC0"/>
        </w:tc>
        <w:tc>
          <w:tcPr>
            <w:tcW w:w="1084" w:type="dxa"/>
            <w:vMerge/>
          </w:tcPr>
          <w:p w:rsidR="00C43DC0" w:rsidRDefault="00C43DC0"/>
        </w:tc>
        <w:tc>
          <w:tcPr>
            <w:tcW w:w="1339" w:type="dxa"/>
            <w:vMerge w:val="restart"/>
          </w:tcPr>
          <w:p w:rsidR="00C43DC0" w:rsidRDefault="00C43DC0">
            <w:pPr>
              <w:pStyle w:val="ConsPlusNormal"/>
              <w:jc w:val="center"/>
            </w:pPr>
            <w:r>
              <w:t>учтенная по условиям договора</w:t>
            </w:r>
          </w:p>
        </w:tc>
        <w:tc>
          <w:tcPr>
            <w:tcW w:w="2044" w:type="dxa"/>
            <w:vMerge w:val="restart"/>
          </w:tcPr>
          <w:p w:rsidR="00C43DC0" w:rsidRDefault="00C43DC0">
            <w:pPr>
              <w:pStyle w:val="ConsPlusNormal"/>
              <w:jc w:val="center"/>
            </w:pPr>
            <w:r>
              <w:t>величина резерва по сомнительным долгам</w:t>
            </w:r>
          </w:p>
        </w:tc>
        <w:tc>
          <w:tcPr>
            <w:tcW w:w="4268" w:type="dxa"/>
            <w:gridSpan w:val="2"/>
          </w:tcPr>
          <w:p w:rsidR="00C43DC0" w:rsidRDefault="00C43DC0">
            <w:pPr>
              <w:pStyle w:val="ConsPlusNormal"/>
              <w:jc w:val="center"/>
            </w:pPr>
            <w:r>
              <w:t>поступление</w:t>
            </w:r>
          </w:p>
        </w:tc>
        <w:tc>
          <w:tcPr>
            <w:tcW w:w="5397" w:type="dxa"/>
            <w:gridSpan w:val="3"/>
          </w:tcPr>
          <w:p w:rsidR="00C43DC0" w:rsidRDefault="00C43DC0">
            <w:pPr>
              <w:pStyle w:val="ConsPlusNormal"/>
              <w:jc w:val="center"/>
            </w:pPr>
            <w:r>
              <w:t>выбыло</w:t>
            </w:r>
          </w:p>
        </w:tc>
        <w:tc>
          <w:tcPr>
            <w:tcW w:w="2119" w:type="dxa"/>
            <w:vMerge w:val="restart"/>
          </w:tcPr>
          <w:p w:rsidR="00C43DC0" w:rsidRDefault="00C43DC0">
            <w:pPr>
              <w:pStyle w:val="ConsPlusNormal"/>
              <w:jc w:val="center"/>
            </w:pPr>
            <w:r>
              <w:t>перевод из долго- в краткосрочную задолженность</w:t>
            </w:r>
          </w:p>
        </w:tc>
        <w:tc>
          <w:tcPr>
            <w:tcW w:w="1339" w:type="dxa"/>
            <w:vMerge w:val="restart"/>
          </w:tcPr>
          <w:p w:rsidR="00C43DC0" w:rsidRDefault="00C43DC0">
            <w:pPr>
              <w:pStyle w:val="ConsPlusNormal"/>
              <w:jc w:val="center"/>
            </w:pPr>
            <w:r>
              <w:t>учтенная по условиям договора</w:t>
            </w:r>
          </w:p>
        </w:tc>
        <w:tc>
          <w:tcPr>
            <w:tcW w:w="2044" w:type="dxa"/>
            <w:vMerge w:val="restart"/>
          </w:tcPr>
          <w:p w:rsidR="00C43DC0" w:rsidRDefault="00C43DC0">
            <w:pPr>
              <w:pStyle w:val="ConsPlusNormal"/>
              <w:jc w:val="center"/>
            </w:pPr>
            <w:r>
              <w:t>величина резерва по сомнительным долгам</w:t>
            </w:r>
          </w:p>
        </w:tc>
      </w:tr>
      <w:tr w:rsidR="00C43DC0">
        <w:tc>
          <w:tcPr>
            <w:tcW w:w="2059" w:type="dxa"/>
            <w:vMerge/>
          </w:tcPr>
          <w:p w:rsidR="00C43DC0" w:rsidRDefault="00C43DC0"/>
        </w:tc>
        <w:tc>
          <w:tcPr>
            <w:tcW w:w="724" w:type="dxa"/>
            <w:vMerge/>
          </w:tcPr>
          <w:p w:rsidR="00C43DC0" w:rsidRDefault="00C43DC0"/>
        </w:tc>
        <w:tc>
          <w:tcPr>
            <w:tcW w:w="1084" w:type="dxa"/>
            <w:vMerge/>
          </w:tcPr>
          <w:p w:rsidR="00C43DC0" w:rsidRDefault="00C43DC0"/>
        </w:tc>
        <w:tc>
          <w:tcPr>
            <w:tcW w:w="1339" w:type="dxa"/>
            <w:vMerge/>
          </w:tcPr>
          <w:p w:rsidR="00C43DC0" w:rsidRDefault="00C43DC0"/>
        </w:tc>
        <w:tc>
          <w:tcPr>
            <w:tcW w:w="2044" w:type="dxa"/>
            <w:vMerge/>
          </w:tcPr>
          <w:p w:rsidR="00C43DC0" w:rsidRDefault="00C43DC0"/>
        </w:tc>
        <w:tc>
          <w:tcPr>
            <w:tcW w:w="2059" w:type="dxa"/>
          </w:tcPr>
          <w:p w:rsidR="00C43DC0" w:rsidRDefault="00C43DC0">
            <w:pPr>
              <w:pStyle w:val="ConsPlusNormal"/>
              <w:jc w:val="center"/>
            </w:pPr>
            <w:r>
              <w:t>в результате хозяйственных операций (сумма долга по сделке, операции) &lt;3&gt;</w:t>
            </w:r>
          </w:p>
        </w:tc>
        <w:tc>
          <w:tcPr>
            <w:tcW w:w="2209" w:type="dxa"/>
          </w:tcPr>
          <w:p w:rsidR="00C43DC0" w:rsidRDefault="00C43DC0">
            <w:pPr>
              <w:pStyle w:val="ConsPlusNormal"/>
              <w:jc w:val="center"/>
            </w:pPr>
            <w:r>
              <w:t>причитающиеся проценты, штрафы и иные начисления &lt;3&gt;</w:t>
            </w:r>
          </w:p>
        </w:tc>
        <w:tc>
          <w:tcPr>
            <w:tcW w:w="1519" w:type="dxa"/>
          </w:tcPr>
          <w:p w:rsidR="00C43DC0" w:rsidRDefault="00C43DC0">
            <w:pPr>
              <w:pStyle w:val="ConsPlusNormal"/>
              <w:jc w:val="center"/>
            </w:pPr>
            <w:r>
              <w:t>погашение</w:t>
            </w:r>
          </w:p>
        </w:tc>
        <w:tc>
          <w:tcPr>
            <w:tcW w:w="1729" w:type="dxa"/>
          </w:tcPr>
          <w:p w:rsidR="00C43DC0" w:rsidRDefault="00C43DC0">
            <w:pPr>
              <w:pStyle w:val="ConsPlusNormal"/>
              <w:jc w:val="center"/>
            </w:pPr>
            <w:r>
              <w:t>списание на финансовый результат &lt;3&gt;</w:t>
            </w:r>
          </w:p>
        </w:tc>
        <w:tc>
          <w:tcPr>
            <w:tcW w:w="2149" w:type="dxa"/>
          </w:tcPr>
          <w:p w:rsidR="00C43DC0" w:rsidRDefault="00C43DC0">
            <w:pPr>
              <w:pStyle w:val="ConsPlusNormal"/>
              <w:jc w:val="center"/>
            </w:pPr>
            <w:r>
              <w:t>восстановление резерва</w:t>
            </w:r>
          </w:p>
        </w:tc>
        <w:tc>
          <w:tcPr>
            <w:tcW w:w="2119" w:type="dxa"/>
            <w:vMerge/>
          </w:tcPr>
          <w:p w:rsidR="00C43DC0" w:rsidRDefault="00C43DC0"/>
        </w:tc>
        <w:tc>
          <w:tcPr>
            <w:tcW w:w="1339" w:type="dxa"/>
            <w:vMerge/>
          </w:tcPr>
          <w:p w:rsidR="00C43DC0" w:rsidRDefault="00C43DC0"/>
        </w:tc>
        <w:tc>
          <w:tcPr>
            <w:tcW w:w="2044" w:type="dxa"/>
            <w:vMerge/>
          </w:tcPr>
          <w:p w:rsidR="00C43DC0" w:rsidRDefault="00C43DC0"/>
        </w:tc>
      </w:tr>
      <w:tr w:rsidR="00C43DC0">
        <w:tc>
          <w:tcPr>
            <w:tcW w:w="2059" w:type="dxa"/>
            <w:vMerge w:val="restart"/>
          </w:tcPr>
          <w:p w:rsidR="00C43DC0" w:rsidRDefault="00C43DC0">
            <w:pPr>
              <w:pStyle w:val="ConsPlusNormal"/>
            </w:pPr>
            <w:r>
              <w:t>Долгосрочная дебиторская задолженность - всего</w:t>
            </w:r>
          </w:p>
        </w:tc>
        <w:tc>
          <w:tcPr>
            <w:tcW w:w="724" w:type="dxa"/>
          </w:tcPr>
          <w:p w:rsidR="00C43DC0" w:rsidRDefault="00C43DC0">
            <w:pPr>
              <w:pStyle w:val="ConsPlusNormal"/>
              <w:jc w:val="center"/>
            </w:pPr>
            <w:r>
              <w:t>5501</w:t>
            </w:r>
          </w:p>
        </w:tc>
        <w:tc>
          <w:tcPr>
            <w:tcW w:w="1084" w:type="dxa"/>
          </w:tcPr>
          <w:p w:rsidR="00C43DC0" w:rsidRDefault="00C43DC0">
            <w:pPr>
              <w:pStyle w:val="ConsPlusNormal"/>
            </w:pPr>
            <w:r>
              <w:t>за 20__ г. &lt;1&gt;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r>
              <w:t>( )</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tcPr>
          <w:p w:rsidR="00C43DC0" w:rsidRDefault="00C43DC0"/>
        </w:tc>
        <w:tc>
          <w:tcPr>
            <w:tcW w:w="724" w:type="dxa"/>
          </w:tcPr>
          <w:p w:rsidR="00C43DC0" w:rsidRDefault="00C43DC0">
            <w:pPr>
              <w:pStyle w:val="ConsPlusNormal"/>
              <w:jc w:val="center"/>
            </w:pPr>
            <w:r>
              <w:t>5521</w:t>
            </w:r>
          </w:p>
        </w:tc>
        <w:tc>
          <w:tcPr>
            <w:tcW w:w="1084" w:type="dxa"/>
          </w:tcPr>
          <w:p w:rsidR="00C43DC0" w:rsidRDefault="00C43DC0">
            <w:pPr>
              <w:pStyle w:val="ConsPlusNormal"/>
            </w:pPr>
            <w:r>
              <w:t>за 20__ г. &lt;2&gt;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r>
              <w:t>( )</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val="restart"/>
          </w:tcPr>
          <w:p w:rsidR="00C43DC0" w:rsidRDefault="00C43DC0">
            <w:pPr>
              <w:pStyle w:val="ConsPlusNormal"/>
            </w:pPr>
            <w:r>
              <w:t>в том числе:</w:t>
            </w:r>
          </w:p>
          <w:p w:rsidR="00C43DC0" w:rsidRDefault="00C43DC0">
            <w:pPr>
              <w:pStyle w:val="ConsPlusNormal"/>
            </w:pPr>
            <w:r>
              <w:t>(вид)</w:t>
            </w:r>
          </w:p>
        </w:tc>
        <w:tc>
          <w:tcPr>
            <w:tcW w:w="724" w:type="dxa"/>
          </w:tcPr>
          <w:p w:rsidR="00C43DC0" w:rsidRDefault="00C43DC0">
            <w:pPr>
              <w:pStyle w:val="ConsPlusNormal"/>
              <w:jc w:val="center"/>
            </w:pPr>
            <w:r>
              <w:t>5502</w:t>
            </w:r>
          </w:p>
        </w:tc>
        <w:tc>
          <w:tcPr>
            <w:tcW w:w="1084" w:type="dxa"/>
          </w:tcPr>
          <w:p w:rsidR="00C43DC0" w:rsidRDefault="00C43DC0">
            <w:pPr>
              <w:pStyle w:val="ConsPlusNormal"/>
            </w:pPr>
            <w:r>
              <w:t>за 20__ г. &lt;1&gt;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r>
              <w:t>( )</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tcPr>
          <w:p w:rsidR="00C43DC0" w:rsidRDefault="00C43DC0"/>
        </w:tc>
        <w:tc>
          <w:tcPr>
            <w:tcW w:w="724" w:type="dxa"/>
          </w:tcPr>
          <w:p w:rsidR="00C43DC0" w:rsidRDefault="00C43DC0">
            <w:pPr>
              <w:pStyle w:val="ConsPlusNormal"/>
              <w:jc w:val="center"/>
            </w:pPr>
            <w:r>
              <w:t>5522</w:t>
            </w:r>
          </w:p>
        </w:tc>
        <w:tc>
          <w:tcPr>
            <w:tcW w:w="1084" w:type="dxa"/>
          </w:tcPr>
          <w:p w:rsidR="00C43DC0" w:rsidRDefault="00C43DC0">
            <w:pPr>
              <w:pStyle w:val="ConsPlusNormal"/>
            </w:pPr>
            <w:r>
              <w:t>за 20__ г. &lt;2&gt;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r>
              <w:t>( )</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val="restart"/>
          </w:tcPr>
          <w:p w:rsidR="00C43DC0" w:rsidRDefault="00C43DC0">
            <w:pPr>
              <w:pStyle w:val="ConsPlusNormal"/>
            </w:pPr>
            <w:r>
              <w:t>(вид)</w:t>
            </w:r>
          </w:p>
        </w:tc>
        <w:tc>
          <w:tcPr>
            <w:tcW w:w="724" w:type="dxa"/>
          </w:tcPr>
          <w:p w:rsidR="00C43DC0" w:rsidRDefault="00C43DC0">
            <w:pPr>
              <w:pStyle w:val="ConsPlusNormal"/>
              <w:jc w:val="center"/>
            </w:pPr>
            <w:r>
              <w:t>5503</w:t>
            </w:r>
          </w:p>
        </w:tc>
        <w:tc>
          <w:tcPr>
            <w:tcW w:w="1084" w:type="dxa"/>
          </w:tcPr>
          <w:p w:rsidR="00C43DC0" w:rsidRDefault="00C43DC0">
            <w:pPr>
              <w:pStyle w:val="ConsPlusNormal"/>
            </w:pPr>
            <w:r>
              <w:t>за 20__ г. &lt;1&gt;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r>
              <w:t>( )</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tcPr>
          <w:p w:rsidR="00C43DC0" w:rsidRDefault="00C43DC0"/>
        </w:tc>
        <w:tc>
          <w:tcPr>
            <w:tcW w:w="724" w:type="dxa"/>
          </w:tcPr>
          <w:p w:rsidR="00C43DC0" w:rsidRDefault="00C43DC0">
            <w:pPr>
              <w:pStyle w:val="ConsPlusNormal"/>
              <w:jc w:val="center"/>
            </w:pPr>
            <w:r>
              <w:t>5523</w:t>
            </w:r>
          </w:p>
        </w:tc>
        <w:tc>
          <w:tcPr>
            <w:tcW w:w="1084" w:type="dxa"/>
          </w:tcPr>
          <w:p w:rsidR="00C43DC0" w:rsidRDefault="00C43DC0">
            <w:pPr>
              <w:pStyle w:val="ConsPlusNormal"/>
            </w:pPr>
            <w:r>
              <w:t>за 20__ г. &lt;2&gt;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r>
              <w:t>( )</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tcPr>
          <w:p w:rsidR="00C43DC0" w:rsidRDefault="00C43DC0">
            <w:pPr>
              <w:pStyle w:val="ConsPlusNormal"/>
            </w:pPr>
            <w:r>
              <w:t>и т.д.</w:t>
            </w:r>
          </w:p>
        </w:tc>
        <w:tc>
          <w:tcPr>
            <w:tcW w:w="724" w:type="dxa"/>
          </w:tcPr>
          <w:p w:rsidR="00C43DC0" w:rsidRDefault="00C43DC0">
            <w:pPr>
              <w:pStyle w:val="ConsPlusNormal"/>
              <w:jc w:val="center"/>
            </w:pPr>
          </w:p>
        </w:tc>
        <w:tc>
          <w:tcPr>
            <w:tcW w:w="1084" w:type="dxa"/>
          </w:tcPr>
          <w:p w:rsidR="00C43DC0" w:rsidRDefault="00C43DC0">
            <w:pPr>
              <w:pStyle w:val="ConsPlusNormal"/>
            </w:pPr>
          </w:p>
        </w:tc>
        <w:tc>
          <w:tcPr>
            <w:tcW w:w="1339" w:type="dxa"/>
          </w:tcPr>
          <w:p w:rsidR="00C43DC0" w:rsidRDefault="00C43DC0">
            <w:pPr>
              <w:pStyle w:val="ConsPlusNormal"/>
              <w:jc w:val="center"/>
            </w:pPr>
          </w:p>
        </w:tc>
        <w:tc>
          <w:tcPr>
            <w:tcW w:w="204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p>
        </w:tc>
        <w:tc>
          <w:tcPr>
            <w:tcW w:w="1729" w:type="dxa"/>
          </w:tcPr>
          <w:p w:rsidR="00C43DC0" w:rsidRDefault="00C43DC0">
            <w:pPr>
              <w:pStyle w:val="ConsPlusNormal"/>
              <w:jc w:val="center"/>
            </w:pPr>
          </w:p>
        </w:tc>
        <w:tc>
          <w:tcPr>
            <w:tcW w:w="2149" w:type="dxa"/>
          </w:tcPr>
          <w:p w:rsidR="00C43DC0" w:rsidRDefault="00C43DC0">
            <w:pPr>
              <w:pStyle w:val="ConsPlusNormal"/>
              <w:jc w:val="center"/>
            </w:pPr>
          </w:p>
        </w:tc>
        <w:tc>
          <w:tcPr>
            <w:tcW w:w="2119" w:type="dxa"/>
          </w:tcPr>
          <w:p w:rsidR="00C43DC0" w:rsidRDefault="00C43DC0">
            <w:pPr>
              <w:pStyle w:val="ConsPlusNormal"/>
              <w:jc w:val="center"/>
            </w:pPr>
          </w:p>
        </w:tc>
        <w:tc>
          <w:tcPr>
            <w:tcW w:w="1339" w:type="dxa"/>
          </w:tcPr>
          <w:p w:rsidR="00C43DC0" w:rsidRDefault="00C43DC0">
            <w:pPr>
              <w:pStyle w:val="ConsPlusNormal"/>
              <w:jc w:val="center"/>
            </w:pPr>
          </w:p>
        </w:tc>
        <w:tc>
          <w:tcPr>
            <w:tcW w:w="2044" w:type="dxa"/>
          </w:tcPr>
          <w:p w:rsidR="00C43DC0" w:rsidRDefault="00C43DC0">
            <w:pPr>
              <w:pStyle w:val="ConsPlusNormal"/>
              <w:jc w:val="center"/>
            </w:pPr>
          </w:p>
        </w:tc>
      </w:tr>
      <w:tr w:rsidR="00C43DC0">
        <w:tc>
          <w:tcPr>
            <w:tcW w:w="2059" w:type="dxa"/>
            <w:vMerge w:val="restart"/>
          </w:tcPr>
          <w:p w:rsidR="00C43DC0" w:rsidRDefault="00C43DC0">
            <w:pPr>
              <w:pStyle w:val="ConsPlusNormal"/>
            </w:pPr>
            <w:r>
              <w:t>Краткосрочная дебиторская задолженность - всего</w:t>
            </w:r>
          </w:p>
        </w:tc>
        <w:tc>
          <w:tcPr>
            <w:tcW w:w="724" w:type="dxa"/>
          </w:tcPr>
          <w:p w:rsidR="00C43DC0" w:rsidRDefault="00C43DC0">
            <w:pPr>
              <w:pStyle w:val="ConsPlusNormal"/>
              <w:jc w:val="center"/>
            </w:pPr>
            <w:r>
              <w:t>5510</w:t>
            </w:r>
          </w:p>
        </w:tc>
        <w:tc>
          <w:tcPr>
            <w:tcW w:w="1084" w:type="dxa"/>
          </w:tcPr>
          <w:p w:rsidR="00C43DC0" w:rsidRDefault="00C43DC0">
            <w:pPr>
              <w:pStyle w:val="ConsPlusNormal"/>
            </w:pPr>
            <w:r>
              <w:t>за 20__ г. &lt;1&gt;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tcPr>
          <w:p w:rsidR="00C43DC0" w:rsidRDefault="00C43DC0"/>
        </w:tc>
        <w:tc>
          <w:tcPr>
            <w:tcW w:w="724" w:type="dxa"/>
          </w:tcPr>
          <w:p w:rsidR="00C43DC0" w:rsidRDefault="00C43DC0">
            <w:pPr>
              <w:pStyle w:val="ConsPlusNormal"/>
              <w:jc w:val="center"/>
            </w:pPr>
            <w:r>
              <w:t>5530</w:t>
            </w:r>
          </w:p>
        </w:tc>
        <w:tc>
          <w:tcPr>
            <w:tcW w:w="1084" w:type="dxa"/>
          </w:tcPr>
          <w:p w:rsidR="00C43DC0" w:rsidRDefault="00C43DC0">
            <w:pPr>
              <w:pStyle w:val="ConsPlusNormal"/>
            </w:pPr>
            <w:r>
              <w:t>за 20__ г. &lt;2&gt;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val="restart"/>
          </w:tcPr>
          <w:p w:rsidR="00C43DC0" w:rsidRDefault="00C43DC0">
            <w:pPr>
              <w:pStyle w:val="ConsPlusNormal"/>
            </w:pPr>
            <w:r>
              <w:t>в том числе:</w:t>
            </w:r>
          </w:p>
          <w:p w:rsidR="00C43DC0" w:rsidRDefault="00C43DC0">
            <w:pPr>
              <w:pStyle w:val="ConsPlusNormal"/>
            </w:pPr>
            <w:r>
              <w:t>(вид)</w:t>
            </w:r>
          </w:p>
        </w:tc>
        <w:tc>
          <w:tcPr>
            <w:tcW w:w="724" w:type="dxa"/>
          </w:tcPr>
          <w:p w:rsidR="00C43DC0" w:rsidRDefault="00C43DC0">
            <w:pPr>
              <w:pStyle w:val="ConsPlusNormal"/>
              <w:jc w:val="center"/>
            </w:pPr>
            <w:r>
              <w:t>5511</w:t>
            </w:r>
          </w:p>
        </w:tc>
        <w:tc>
          <w:tcPr>
            <w:tcW w:w="1084" w:type="dxa"/>
          </w:tcPr>
          <w:p w:rsidR="00C43DC0" w:rsidRDefault="00C43DC0">
            <w:pPr>
              <w:pStyle w:val="ConsPlusNormal"/>
            </w:pPr>
            <w:r>
              <w:t>за 20__ г. &lt;1&gt;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tcPr>
          <w:p w:rsidR="00C43DC0" w:rsidRDefault="00C43DC0"/>
        </w:tc>
        <w:tc>
          <w:tcPr>
            <w:tcW w:w="724" w:type="dxa"/>
          </w:tcPr>
          <w:p w:rsidR="00C43DC0" w:rsidRDefault="00C43DC0">
            <w:pPr>
              <w:pStyle w:val="ConsPlusNormal"/>
              <w:jc w:val="center"/>
            </w:pPr>
            <w:r>
              <w:t>5531</w:t>
            </w:r>
          </w:p>
        </w:tc>
        <w:tc>
          <w:tcPr>
            <w:tcW w:w="1084" w:type="dxa"/>
          </w:tcPr>
          <w:p w:rsidR="00C43DC0" w:rsidRDefault="00C43DC0">
            <w:pPr>
              <w:pStyle w:val="ConsPlusNormal"/>
            </w:pPr>
            <w:r>
              <w:t>за 20__ г. &lt;2&gt;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val="restart"/>
          </w:tcPr>
          <w:p w:rsidR="00C43DC0" w:rsidRDefault="00C43DC0">
            <w:pPr>
              <w:pStyle w:val="ConsPlusNormal"/>
            </w:pPr>
            <w:r>
              <w:t>(вид)</w:t>
            </w:r>
          </w:p>
        </w:tc>
        <w:tc>
          <w:tcPr>
            <w:tcW w:w="724" w:type="dxa"/>
          </w:tcPr>
          <w:p w:rsidR="00C43DC0" w:rsidRDefault="00C43DC0">
            <w:pPr>
              <w:pStyle w:val="ConsPlusNormal"/>
              <w:jc w:val="center"/>
            </w:pPr>
            <w:r>
              <w:t>5512</w:t>
            </w:r>
          </w:p>
        </w:tc>
        <w:tc>
          <w:tcPr>
            <w:tcW w:w="1084" w:type="dxa"/>
          </w:tcPr>
          <w:p w:rsidR="00C43DC0" w:rsidRDefault="00C43DC0">
            <w:pPr>
              <w:pStyle w:val="ConsPlusNormal"/>
            </w:pPr>
            <w:r>
              <w:t>за 20__ г. &lt;1&gt;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tcPr>
          <w:p w:rsidR="00C43DC0" w:rsidRDefault="00C43DC0"/>
        </w:tc>
        <w:tc>
          <w:tcPr>
            <w:tcW w:w="724" w:type="dxa"/>
          </w:tcPr>
          <w:p w:rsidR="00C43DC0" w:rsidRDefault="00C43DC0">
            <w:pPr>
              <w:pStyle w:val="ConsPlusNormal"/>
              <w:jc w:val="center"/>
            </w:pPr>
            <w:r>
              <w:t>5532</w:t>
            </w:r>
          </w:p>
        </w:tc>
        <w:tc>
          <w:tcPr>
            <w:tcW w:w="1084" w:type="dxa"/>
          </w:tcPr>
          <w:p w:rsidR="00C43DC0" w:rsidRDefault="00C43DC0">
            <w:pPr>
              <w:pStyle w:val="ConsPlusNormal"/>
            </w:pPr>
            <w:r>
              <w:t>за 20__ г. &lt;2&gt;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tcPr>
          <w:p w:rsidR="00C43DC0" w:rsidRDefault="00C43DC0">
            <w:pPr>
              <w:pStyle w:val="ConsPlusNormal"/>
            </w:pPr>
            <w:r>
              <w:t>и т.д.</w:t>
            </w:r>
          </w:p>
        </w:tc>
        <w:tc>
          <w:tcPr>
            <w:tcW w:w="724" w:type="dxa"/>
          </w:tcPr>
          <w:p w:rsidR="00C43DC0" w:rsidRDefault="00C43DC0">
            <w:pPr>
              <w:pStyle w:val="ConsPlusNormal"/>
              <w:jc w:val="center"/>
            </w:pPr>
          </w:p>
        </w:tc>
        <w:tc>
          <w:tcPr>
            <w:tcW w:w="1084" w:type="dxa"/>
          </w:tcPr>
          <w:p w:rsidR="00C43DC0" w:rsidRDefault="00C43DC0">
            <w:pPr>
              <w:pStyle w:val="ConsPlusNormal"/>
            </w:pPr>
          </w:p>
        </w:tc>
        <w:tc>
          <w:tcPr>
            <w:tcW w:w="1339" w:type="dxa"/>
          </w:tcPr>
          <w:p w:rsidR="00C43DC0" w:rsidRDefault="00C43DC0">
            <w:pPr>
              <w:pStyle w:val="ConsPlusNormal"/>
              <w:jc w:val="center"/>
            </w:pPr>
          </w:p>
        </w:tc>
        <w:tc>
          <w:tcPr>
            <w:tcW w:w="204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p>
        </w:tc>
        <w:tc>
          <w:tcPr>
            <w:tcW w:w="1729" w:type="dxa"/>
          </w:tcPr>
          <w:p w:rsidR="00C43DC0" w:rsidRDefault="00C43DC0">
            <w:pPr>
              <w:pStyle w:val="ConsPlusNormal"/>
              <w:jc w:val="center"/>
            </w:pPr>
          </w:p>
        </w:tc>
        <w:tc>
          <w:tcPr>
            <w:tcW w:w="2149" w:type="dxa"/>
          </w:tcPr>
          <w:p w:rsidR="00C43DC0" w:rsidRDefault="00C43DC0">
            <w:pPr>
              <w:pStyle w:val="ConsPlusNormal"/>
              <w:jc w:val="center"/>
            </w:pPr>
          </w:p>
        </w:tc>
        <w:tc>
          <w:tcPr>
            <w:tcW w:w="2119" w:type="dxa"/>
          </w:tcPr>
          <w:p w:rsidR="00C43DC0" w:rsidRDefault="00C43DC0">
            <w:pPr>
              <w:pStyle w:val="ConsPlusNormal"/>
              <w:jc w:val="center"/>
            </w:pPr>
          </w:p>
        </w:tc>
        <w:tc>
          <w:tcPr>
            <w:tcW w:w="1339" w:type="dxa"/>
          </w:tcPr>
          <w:p w:rsidR="00C43DC0" w:rsidRDefault="00C43DC0">
            <w:pPr>
              <w:pStyle w:val="ConsPlusNormal"/>
              <w:jc w:val="center"/>
            </w:pPr>
          </w:p>
        </w:tc>
        <w:tc>
          <w:tcPr>
            <w:tcW w:w="2044" w:type="dxa"/>
          </w:tcPr>
          <w:p w:rsidR="00C43DC0" w:rsidRDefault="00C43DC0">
            <w:pPr>
              <w:pStyle w:val="ConsPlusNormal"/>
              <w:jc w:val="center"/>
            </w:pPr>
          </w:p>
        </w:tc>
      </w:tr>
      <w:tr w:rsidR="00C43DC0">
        <w:tc>
          <w:tcPr>
            <w:tcW w:w="2059" w:type="dxa"/>
            <w:vMerge w:val="restart"/>
          </w:tcPr>
          <w:p w:rsidR="00C43DC0" w:rsidRDefault="00C43DC0">
            <w:pPr>
              <w:pStyle w:val="ConsPlusNormal"/>
            </w:pPr>
            <w:r>
              <w:t>Итого</w:t>
            </w:r>
          </w:p>
        </w:tc>
        <w:tc>
          <w:tcPr>
            <w:tcW w:w="724" w:type="dxa"/>
          </w:tcPr>
          <w:p w:rsidR="00C43DC0" w:rsidRDefault="00C43DC0">
            <w:pPr>
              <w:pStyle w:val="ConsPlusNormal"/>
              <w:jc w:val="center"/>
            </w:pPr>
            <w:r>
              <w:t>5500</w:t>
            </w:r>
          </w:p>
        </w:tc>
        <w:tc>
          <w:tcPr>
            <w:tcW w:w="1084" w:type="dxa"/>
          </w:tcPr>
          <w:p w:rsidR="00C43DC0" w:rsidRDefault="00C43DC0">
            <w:pPr>
              <w:pStyle w:val="ConsPlusNormal"/>
            </w:pPr>
            <w:r>
              <w:t>за 20__ г. &lt;1&gt;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r>
              <w:t>X</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r w:rsidR="00C43DC0">
        <w:tc>
          <w:tcPr>
            <w:tcW w:w="2059" w:type="dxa"/>
            <w:vMerge/>
          </w:tcPr>
          <w:p w:rsidR="00C43DC0" w:rsidRDefault="00C43DC0"/>
        </w:tc>
        <w:tc>
          <w:tcPr>
            <w:tcW w:w="724" w:type="dxa"/>
          </w:tcPr>
          <w:p w:rsidR="00C43DC0" w:rsidRDefault="00C43DC0">
            <w:pPr>
              <w:pStyle w:val="ConsPlusNormal"/>
              <w:jc w:val="center"/>
            </w:pPr>
            <w:r>
              <w:t>5520</w:t>
            </w:r>
          </w:p>
        </w:tc>
        <w:tc>
          <w:tcPr>
            <w:tcW w:w="1084" w:type="dxa"/>
          </w:tcPr>
          <w:p w:rsidR="00C43DC0" w:rsidRDefault="00C43DC0">
            <w:pPr>
              <w:pStyle w:val="ConsPlusNormal"/>
            </w:pPr>
            <w:r>
              <w:t>за 20__ г. &lt;2&gt;</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49" w:type="dxa"/>
          </w:tcPr>
          <w:p w:rsidR="00C43DC0" w:rsidRDefault="00C43DC0">
            <w:pPr>
              <w:pStyle w:val="ConsPlusNormal"/>
              <w:jc w:val="center"/>
            </w:pPr>
          </w:p>
        </w:tc>
        <w:tc>
          <w:tcPr>
            <w:tcW w:w="2119" w:type="dxa"/>
          </w:tcPr>
          <w:p w:rsidR="00C43DC0" w:rsidRDefault="00C43DC0">
            <w:pPr>
              <w:pStyle w:val="ConsPlusNormal"/>
              <w:jc w:val="center"/>
            </w:pPr>
            <w:r>
              <w:t>X</w:t>
            </w:r>
          </w:p>
        </w:tc>
        <w:tc>
          <w:tcPr>
            <w:tcW w:w="1339" w:type="dxa"/>
          </w:tcPr>
          <w:p w:rsidR="00C43DC0" w:rsidRDefault="00C43DC0">
            <w:pPr>
              <w:pStyle w:val="ConsPlusNormal"/>
              <w:jc w:val="center"/>
            </w:pPr>
          </w:p>
        </w:tc>
        <w:tc>
          <w:tcPr>
            <w:tcW w:w="2044" w:type="dxa"/>
          </w:tcPr>
          <w:p w:rsidR="00C43DC0" w:rsidRDefault="00C43DC0">
            <w:pPr>
              <w:pStyle w:val="ConsPlusNormal"/>
              <w:jc w:val="center"/>
            </w:pPr>
            <w:r>
              <w:t>( )</w:t>
            </w:r>
          </w:p>
        </w:tc>
      </w:tr>
    </w:tbl>
    <w:p w:rsidR="00C43DC0" w:rsidRDefault="00C43DC0">
      <w:pPr>
        <w:sectPr w:rsidR="00C43DC0" w:rsidSect="00B7685F">
          <w:pgSz w:w="16838" w:h="11906" w:orient="landscape"/>
          <w:pgMar w:top="1701" w:right="1134" w:bottom="850" w:left="1134" w:header="708" w:footer="708" w:gutter="0"/>
          <w:cols w:space="708"/>
          <w:docGrid w:linePitch="360"/>
        </w:sectPr>
      </w:pPr>
    </w:p>
    <w:p w:rsidR="00C43DC0" w:rsidRDefault="00C43DC0">
      <w:pPr>
        <w:pStyle w:val="ConsPlusNormal"/>
        <w:ind w:firstLine="540"/>
        <w:jc w:val="both"/>
      </w:pPr>
    </w:p>
    <w:p w:rsidR="00C43DC0" w:rsidRDefault="00C43DC0">
      <w:pPr>
        <w:pStyle w:val="ConsPlusNormal"/>
        <w:ind w:firstLine="540"/>
        <w:jc w:val="both"/>
      </w:pPr>
      <w:r>
        <w:t>--------------------------------</w:t>
      </w:r>
    </w:p>
    <w:p w:rsidR="00C43DC0" w:rsidRDefault="00C43DC0">
      <w:pPr>
        <w:pStyle w:val="ConsPlusNormal"/>
        <w:ind w:firstLine="540"/>
        <w:jc w:val="both"/>
      </w:pPr>
      <w:bookmarkStart w:id="0" w:name="P232"/>
      <w:bookmarkEnd w:id="0"/>
      <w:r>
        <w:t>&lt;1&gt; Указывается отчетный год.</w:t>
      </w:r>
    </w:p>
    <w:p w:rsidR="00C43DC0" w:rsidRDefault="00C43DC0">
      <w:pPr>
        <w:pStyle w:val="ConsPlusNormal"/>
        <w:ind w:firstLine="540"/>
        <w:jc w:val="both"/>
      </w:pPr>
      <w:bookmarkStart w:id="1" w:name="P233"/>
      <w:bookmarkEnd w:id="1"/>
      <w:r>
        <w:t>&lt;2&gt; Указывается предыдущий год.</w:t>
      </w:r>
    </w:p>
    <w:p w:rsidR="00C43DC0" w:rsidRDefault="00C43DC0">
      <w:pPr>
        <w:pStyle w:val="ConsPlusNormal"/>
        <w:ind w:firstLine="540"/>
        <w:jc w:val="both"/>
      </w:pPr>
      <w:bookmarkStart w:id="2" w:name="P234"/>
      <w:bookmarkEnd w:id="2"/>
      <w:r>
        <w:t>&lt;3&gt; Данные раскрываются за минусом дебиторской задолженности, поступившей и погашенной (списанной) в одном отчетном периоде.</w:t>
      </w:r>
    </w:p>
    <w:p w:rsidR="00C43DC0" w:rsidRDefault="00C43DC0">
      <w:pPr>
        <w:pStyle w:val="ConsPlusNormal"/>
        <w:ind w:firstLine="540"/>
        <w:jc w:val="both"/>
      </w:pPr>
    </w:p>
    <w:p w:rsidR="00C43DC0" w:rsidRDefault="00C43DC0">
      <w:pPr>
        <w:pStyle w:val="ConsPlusNormal"/>
        <w:ind w:firstLine="540"/>
        <w:jc w:val="both"/>
      </w:pPr>
      <w:r>
        <w:t>Данная таблица является пояснением к строке 1230 "Дебиторская задолженность" Бухгалтерского баланса. Таблица раскрывает информацию о величине дебиторской задолженности на начало и конец периода, поступлении и выбытии дебиторской задолженности. Данные в таблице представляются отдельно по краткосрочной и долгосрочной задолженности, при этом предусмотрено отражение информации о переводе долгосрочной дебиторской задолженности в краткосрочную. Информация приводится в разрезе видов имеющейся задолженности (абз. 6 п. 27 ПБУ 4/99).</w:t>
      </w:r>
    </w:p>
    <w:p w:rsidR="00C43DC0" w:rsidRDefault="00C43DC0">
      <w:pPr>
        <w:pStyle w:val="ConsPlusNormal"/>
        <w:ind w:firstLine="540"/>
        <w:jc w:val="both"/>
      </w:pPr>
    </w:p>
    <w:p w:rsidR="00C43DC0" w:rsidRDefault="00C43DC0">
      <w:pPr>
        <w:pStyle w:val="ConsPlusNormal"/>
        <w:ind w:firstLine="540"/>
        <w:jc w:val="both"/>
      </w:pPr>
      <w:r>
        <w:rPr>
          <w:i/>
        </w:rPr>
        <w:t>О видах дебиторской задолженности см. разд. 3.1.2.3.1 "Что учитывается в составе дебиторской задолженности".</w:t>
      </w:r>
    </w:p>
    <w:p w:rsidR="00C43DC0" w:rsidRDefault="00C43DC0">
      <w:pPr>
        <w:pStyle w:val="ConsPlusNormal"/>
        <w:ind w:firstLine="540"/>
        <w:jc w:val="both"/>
      </w:pPr>
    </w:p>
    <w:p w:rsidR="00C43DC0" w:rsidRDefault="00C43DC0">
      <w:pPr>
        <w:pStyle w:val="ConsPlusNormal"/>
        <w:ind w:firstLine="540"/>
        <w:jc w:val="both"/>
      </w:pPr>
      <w:r>
        <w:t>В отличие от Бухгалтерского баланса в Пояснениях к нему информация о дебиторской задолженности показывается в полной сумме вне зависимости от того, создан в отношении этой задолженности резерв по сомнительным долгам или нет (п. 35 ПБУ 4/99, п. 73 Положения по ведению бухгалтерского учета и бухгалтерской отчетности). Величина созданного в отношении каждого вида задолженности резерва по сомнительным долгам на начало и конец периода приводится в отдельных графах. Таблица 5.1, приведенная в Примере оформления Пояснений к Бухгалтерскому балансу и Отчету о финансовых результатах, содержит также графу "Изменения за период. Выбыло. Восстановление резерва", в которой подлежат отражению суммы резерва по сомнительным долгам, восстановленного в связи с погашением сомнительной задолженности. При этом в таблице отсутствуют графы для отражения величины резерва по сомнительным долгам, созданного в отчетном периоде. При наличии соответствующих показателей организации необходимо в группу граф "Изменения за период" добавить графу "Создание резерва сомнительных долгов", а в группу "Изменения за период. Выбыло" добавить графу "Списание за счет резерва сомнительных долгов".</w:t>
      </w:r>
    </w:p>
    <w:p w:rsidR="00C43DC0" w:rsidRDefault="00C43DC0">
      <w:pPr>
        <w:pStyle w:val="ConsPlusNormal"/>
        <w:ind w:firstLine="540"/>
        <w:jc w:val="both"/>
      </w:pPr>
    </w:p>
    <w:p w:rsidR="00C43DC0" w:rsidRDefault="00C43DC0">
      <w:pPr>
        <w:pStyle w:val="ConsPlusNormal"/>
        <w:jc w:val="center"/>
      </w:pPr>
      <w:r>
        <w:rPr>
          <w:b/>
        </w:rPr>
        <w:t>3.5.5.1.1. Какие данные бухучета используются</w:t>
      </w:r>
    </w:p>
    <w:p w:rsidR="00C43DC0" w:rsidRDefault="00C43DC0">
      <w:pPr>
        <w:pStyle w:val="ConsPlusNormal"/>
        <w:jc w:val="center"/>
      </w:pPr>
      <w:r>
        <w:rPr>
          <w:b/>
        </w:rPr>
        <w:t>для заполнения таблицы 5.1</w:t>
      </w:r>
    </w:p>
    <w:p w:rsidR="00C43DC0" w:rsidRDefault="00C43DC0">
      <w:pPr>
        <w:pStyle w:val="ConsPlusNormal"/>
        <w:jc w:val="center"/>
      </w:pPr>
      <w:r>
        <w:rPr>
          <w:b/>
        </w:rPr>
        <w:t>"Наличие и движение дебиторской задолженности"</w:t>
      </w:r>
    </w:p>
    <w:p w:rsidR="00C43DC0" w:rsidRDefault="00C43DC0">
      <w:pPr>
        <w:pStyle w:val="ConsPlusNormal"/>
        <w:ind w:firstLine="540"/>
        <w:jc w:val="both"/>
      </w:pPr>
    </w:p>
    <w:p w:rsidR="00C43DC0" w:rsidRDefault="00C43DC0">
      <w:pPr>
        <w:pStyle w:val="ConsPlusNormal"/>
        <w:ind w:firstLine="540"/>
        <w:jc w:val="both"/>
      </w:pPr>
      <w:r>
        <w:t>При заполнении таблицы 5.1 используются данные об остатках на начало и конец отчетного года и об оборотах по счетам учета расчетов, а также о сальдо и оборотах по счету 63 "Резервы по сомнительным долгам" (включая данные аналитического учета по этим счетам).</w:t>
      </w:r>
    </w:p>
    <w:p w:rsidR="00C43DC0" w:rsidRDefault="00C43DC0">
      <w:pPr>
        <w:pStyle w:val="ConsPlusNormal"/>
        <w:ind w:firstLine="540"/>
        <w:jc w:val="both"/>
      </w:pPr>
    </w:p>
    <w:p w:rsidR="00C43DC0" w:rsidRDefault="00C43DC0">
      <w:pPr>
        <w:pStyle w:val="ConsPlusNormal"/>
        <w:ind w:firstLine="540"/>
        <w:jc w:val="both"/>
      </w:pPr>
      <w:r>
        <w:rPr>
          <w:b/>
          <w:i/>
        </w:rPr>
        <w:t>Внимание!</w:t>
      </w:r>
    </w:p>
    <w:p w:rsidR="00C43DC0" w:rsidRDefault="00C43DC0">
      <w:pPr>
        <w:pStyle w:val="ConsPlusNormal"/>
        <w:ind w:firstLine="540"/>
        <w:jc w:val="both"/>
      </w:pPr>
      <w:r>
        <w:rPr>
          <w:i/>
        </w:rPr>
        <w:t>Согласно разъяснениям Минфина России признанная в бухгалтерском учете согласно ПБУ 2/2008 не предъявленная к оплате начисленная выручка в Бухгалтерском балансе отражается в составе оборотных активов как отдельный показатель, детализирующий группу статей "Дебиторская задолженность" (Приложение к Письму Минфина России от 29.01.2014 N 07-04-18/01). Если в Бухгалтерском балансе организации показатели по строке 1230 "Дебиторская задолженность" сформированы с учетом не предъявленной к оплате начисленной выручки, то наличие и движение этой выручки должно быть раскрыто в таблице 5.1 вне зависимости от того, на каком счете организация учитывает данный актив в соответствии со своим рабочим планом счетов.</w:t>
      </w:r>
    </w:p>
    <w:p w:rsidR="00C43DC0" w:rsidRDefault="00C43DC0">
      <w:pPr>
        <w:pStyle w:val="ConsPlusNormal"/>
        <w:ind w:firstLine="540"/>
        <w:jc w:val="both"/>
      </w:pPr>
    </w:p>
    <w:p w:rsidR="00C43DC0" w:rsidRDefault="00C43DC0">
      <w:pPr>
        <w:pStyle w:val="ConsPlusNormal"/>
        <w:ind w:firstLine="540"/>
        <w:jc w:val="both"/>
      </w:pPr>
      <w:r>
        <w:rPr>
          <w:b/>
          <w:i/>
        </w:rPr>
        <w:t>1. Строка 5501 "Долгосрочная дебиторская задолженность - всего. За отчетный год"</w:t>
      </w:r>
    </w:p>
    <w:p w:rsidR="00C43DC0" w:rsidRDefault="00C43DC0">
      <w:pPr>
        <w:pStyle w:val="ConsPlusNormal"/>
        <w:ind w:firstLine="540"/>
        <w:jc w:val="both"/>
      </w:pPr>
    </w:p>
    <w:p w:rsidR="00C43DC0" w:rsidRDefault="00C43DC0">
      <w:pPr>
        <w:pStyle w:val="ConsPlusNonformat"/>
        <w:jc w:val="both"/>
      </w:pPr>
      <w:r>
        <w:lastRenderedPageBreak/>
        <w:t>┌────────────────────┐   ┌────────────────────────────────────────────────┐</w:t>
      </w:r>
    </w:p>
    <w:p w:rsidR="00C43DC0" w:rsidRDefault="00C43DC0">
      <w:pPr>
        <w:pStyle w:val="ConsPlusNonformat"/>
        <w:jc w:val="both"/>
      </w:pPr>
      <w:r>
        <w:t>│Графа "На начало    │   │Дебетовые остатки по счетам 62, 60, 73 &lt;*&gt;, 76  │</w:t>
      </w:r>
    </w:p>
    <w:p w:rsidR="00C43DC0" w:rsidRDefault="00C43DC0">
      <w:pPr>
        <w:pStyle w:val="ConsPlusNonformat"/>
        <w:jc w:val="both"/>
      </w:pPr>
      <w:r>
        <w:t>│года. Учтенная по   │ = │(аналитические счета учета долгосрочной         │</w:t>
      </w:r>
    </w:p>
    <w:p w:rsidR="00C43DC0" w:rsidRDefault="00C43DC0">
      <w:pPr>
        <w:pStyle w:val="ConsPlusNonformat"/>
        <w:jc w:val="both"/>
      </w:pPr>
      <w:r>
        <w:t xml:space="preserve">                                                                           </w:t>
      </w:r>
    </w:p>
    <w:p w:rsidR="00C43DC0" w:rsidRDefault="00C43DC0">
      <w:pPr>
        <w:pStyle w:val="ConsPlusNonformat"/>
        <w:jc w:val="both"/>
      </w:pPr>
      <w:r>
        <w:t>│                    │   │года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"На начало    │   │Кредитовое сальдо по счету 63 (аналитический    │</w:t>
      </w:r>
    </w:p>
    <w:p w:rsidR="00C43DC0" w:rsidRDefault="00C43DC0">
      <w:pPr>
        <w:pStyle w:val="ConsPlusNonformat"/>
        <w:jc w:val="both"/>
      </w:pPr>
      <w:r>
        <w:t>│года. Величина      │ = │счет учета резервов по сомнительной             │</w:t>
      </w:r>
    </w:p>
    <w:p w:rsidR="00C43DC0" w:rsidRDefault="00C43DC0">
      <w:pPr>
        <w:pStyle w:val="ConsPlusNonformat"/>
        <w:jc w:val="both"/>
      </w:pPr>
      <w:r>
        <w:t>│резерва по          │   │долгосрочной задолженности) на начало отчетного │</w:t>
      </w:r>
    </w:p>
    <w:p w:rsidR="00C43DC0" w:rsidRDefault="00C43DC0">
      <w:pPr>
        <w:pStyle w:val="ConsPlusNonformat"/>
        <w:jc w:val="both"/>
      </w:pPr>
      <w:r>
        <w:t>│сомнительным долгам"│   │года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│Дебетовый оборот по счетам 62, 60, 73 &lt;*&gt;, 76   │</w:t>
      </w:r>
    </w:p>
    <w:p w:rsidR="00C43DC0" w:rsidRDefault="00C43DC0">
      <w:pPr>
        <w:pStyle w:val="ConsPlusNonformat"/>
        <w:jc w:val="both"/>
      </w:pPr>
      <w:r>
        <w:t>│период. Поступление.│   │(аналитические счета учета долгосрочной         │</w:t>
      </w:r>
    </w:p>
    <w:p w:rsidR="00C43DC0" w:rsidRDefault="00C43DC0">
      <w:pPr>
        <w:pStyle w:val="ConsPlusNonformat"/>
        <w:jc w:val="both"/>
      </w:pPr>
      <w:r>
        <w:t>│В результате        │   │дебиторской задолженности) &lt;**&gt;, кроме оборотов,│</w:t>
      </w:r>
    </w:p>
    <w:p w:rsidR="00C43DC0" w:rsidRDefault="00C43DC0">
      <w:pPr>
        <w:pStyle w:val="ConsPlusNonformat"/>
        <w:jc w:val="both"/>
      </w:pPr>
      <w:r>
        <w:t>│хозяйственных       │ = │связанных с начислением процентов по            │</w:t>
      </w:r>
    </w:p>
    <w:p w:rsidR="00C43DC0" w:rsidRDefault="00C43DC0">
      <w:pPr>
        <w:pStyle w:val="ConsPlusNonformat"/>
        <w:jc w:val="both"/>
      </w:pPr>
      <w:r>
        <w:t>│операций (сумма     │   │коммерческому кредиту, штрафов, пеней и неустоек│</w:t>
      </w:r>
    </w:p>
    <w:p w:rsidR="00C43DC0" w:rsidRDefault="00C43DC0">
      <w:pPr>
        <w:pStyle w:val="ConsPlusNonformat"/>
        <w:jc w:val="both"/>
      </w:pPr>
      <w:r>
        <w:t>│долга по сделке,    │   │за нарушение условий договоров                  │</w:t>
      </w:r>
    </w:p>
    <w:p w:rsidR="00C43DC0" w:rsidRDefault="00C43DC0">
      <w:pPr>
        <w:pStyle w:val="ConsPlusNonformat"/>
        <w:jc w:val="both"/>
      </w:pPr>
      <w:r>
        <w:t>│операции)"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│Дебетовый оборот по   │   │Дебетовый оборот по   │</w:t>
      </w:r>
    </w:p>
    <w:p w:rsidR="00C43DC0" w:rsidRDefault="00C43DC0">
      <w:pPr>
        <w:pStyle w:val="ConsPlusNonformat"/>
        <w:jc w:val="both"/>
      </w:pPr>
      <w:r>
        <w:t>│период.            │   │счету 76, субсчет 76-2│   │счетам 60, 62, 76 в   │</w:t>
      </w:r>
    </w:p>
    <w:p w:rsidR="00C43DC0" w:rsidRDefault="00C43DC0">
      <w:pPr>
        <w:pStyle w:val="ConsPlusNonformat"/>
        <w:jc w:val="both"/>
      </w:pPr>
      <w:r>
        <w:t>│Поступление.       │   │"Расчеты по           │   │связи с начислением   │</w:t>
      </w:r>
    </w:p>
    <w:p w:rsidR="00C43DC0" w:rsidRDefault="00C43DC0">
      <w:pPr>
        <w:pStyle w:val="ConsPlusNonformat"/>
        <w:jc w:val="both"/>
      </w:pPr>
      <w:r>
        <w:t>│Причитающиеся      │   │претензиям"           │   │процентов по          │</w:t>
      </w:r>
    </w:p>
    <w:p w:rsidR="00C43DC0" w:rsidRDefault="00C43DC0">
      <w:pPr>
        <w:pStyle w:val="ConsPlusNonformat"/>
        <w:jc w:val="both"/>
      </w:pPr>
      <w:r>
        <w:t>│проценты, штрафы и │ = │(аналитические счета  │ + │предоставленному      │</w:t>
      </w:r>
    </w:p>
    <w:p w:rsidR="00C43DC0" w:rsidRDefault="00C43DC0">
      <w:pPr>
        <w:pStyle w:val="ConsPlusNonformat"/>
        <w:jc w:val="both"/>
      </w:pPr>
      <w:r>
        <w:t>│иные начисления"   │   │учета долгосрочной    │   │коммерческому кредиту │</w:t>
      </w:r>
    </w:p>
    <w:p w:rsidR="00C43DC0" w:rsidRDefault="00C43DC0">
      <w:pPr>
        <w:pStyle w:val="ConsPlusNonformat"/>
        <w:jc w:val="both"/>
      </w:pPr>
      <w:r>
        <w:t>│                   │   │дебиторской           │   │(аналитические счета  │</w:t>
      </w:r>
    </w:p>
    <w:p w:rsidR="00C43DC0" w:rsidRDefault="00C43DC0">
      <w:pPr>
        <w:pStyle w:val="ConsPlusNonformat"/>
        <w:jc w:val="both"/>
      </w:pPr>
      <w:r>
        <w:t>│                   │   │задолженности) &lt;**&gt;   │   │учета долгосрочной    │</w:t>
      </w:r>
    </w:p>
    <w:p w:rsidR="00C43DC0" w:rsidRDefault="00C43DC0">
      <w:pPr>
        <w:pStyle w:val="ConsPlusNonformat"/>
        <w:jc w:val="both"/>
      </w:pPr>
      <w:r>
        <w:t>│                   │   │                      │   │дебиторской           │</w:t>
      </w:r>
    </w:p>
    <w:p w:rsidR="00C43DC0" w:rsidRDefault="00C43DC0">
      <w:pPr>
        <w:pStyle w:val="ConsPlusNonformat"/>
        <w:jc w:val="both"/>
      </w:pPr>
      <w:r>
        <w:t>│                   │   │                      │   │задолженности) &lt;**&gt;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│Кредитовый оборот по счетам 62, 60, 73 &lt;*&gt;, 76   │</w:t>
      </w:r>
    </w:p>
    <w:p w:rsidR="00C43DC0" w:rsidRDefault="00C43DC0">
      <w:pPr>
        <w:pStyle w:val="ConsPlusNonformat"/>
        <w:jc w:val="both"/>
      </w:pPr>
      <w:r>
        <w:t>│период. Выбыло.    │ = │(аналитические счета учета долгосрочной          │</w:t>
      </w:r>
    </w:p>
    <w:p w:rsidR="00C43DC0" w:rsidRDefault="00C43DC0">
      <w:pPr>
        <w:pStyle w:val="ConsPlusNonformat"/>
        <w:jc w:val="both"/>
      </w:pPr>
      <w:r>
        <w:t>│Погашение"         │   │дебиторской задолженности) в связи с погашением  │</w:t>
      </w:r>
    </w:p>
    <w:p w:rsidR="00C43DC0" w:rsidRDefault="00C43DC0">
      <w:pPr>
        <w:pStyle w:val="ConsPlusNonformat"/>
        <w:jc w:val="both"/>
      </w:pPr>
      <w:r>
        <w:t>│                   │   │долгосрочной дебиторской задолженности &lt;**&gt;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│Кредитовый оборот по счетам 62, 60, 73 &lt;*&gt;, 76   │</w:t>
      </w:r>
    </w:p>
    <w:p w:rsidR="00C43DC0" w:rsidRDefault="00C43DC0">
      <w:pPr>
        <w:pStyle w:val="ConsPlusNonformat"/>
        <w:jc w:val="both"/>
      </w:pPr>
      <w:r>
        <w:t>│период. Выбыло.    │   │(аналитические счета учета долгосрочной          │</w:t>
      </w:r>
    </w:p>
    <w:p w:rsidR="00C43DC0" w:rsidRDefault="00C43DC0">
      <w:pPr>
        <w:pStyle w:val="ConsPlusNonformat"/>
        <w:jc w:val="both"/>
      </w:pPr>
      <w:r>
        <w:t>│Списание на        │ = │дебиторской задолженности) в корреспонденции со  │</w:t>
      </w:r>
    </w:p>
    <w:p w:rsidR="00C43DC0" w:rsidRDefault="00C43DC0">
      <w:pPr>
        <w:pStyle w:val="ConsPlusNonformat"/>
        <w:jc w:val="both"/>
      </w:pPr>
      <w:r>
        <w:t>│финансовый         │   │счетом 91, субсчет 91-2 &lt;**&gt;                     │</w:t>
      </w:r>
    </w:p>
    <w:p w:rsidR="00C43DC0" w:rsidRDefault="00C43DC0">
      <w:pPr>
        <w:pStyle w:val="ConsPlusNonformat"/>
        <w:jc w:val="both"/>
      </w:pPr>
      <w:r>
        <w:t>│результат"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│Дебетовый оборот по счету 63 (аналитический счет │</w:t>
      </w:r>
    </w:p>
    <w:p w:rsidR="00C43DC0" w:rsidRDefault="00C43DC0">
      <w:pPr>
        <w:pStyle w:val="ConsPlusNonformat"/>
        <w:jc w:val="both"/>
      </w:pPr>
      <w:r>
        <w:t>│период. Выбыло.    │ = │учета резервов по сомнительной долгосрочной      │</w:t>
      </w:r>
    </w:p>
    <w:p w:rsidR="00C43DC0" w:rsidRDefault="00C43DC0">
      <w:pPr>
        <w:pStyle w:val="ConsPlusNonformat"/>
        <w:jc w:val="both"/>
      </w:pPr>
      <w:r>
        <w:t>│Восстановление     │   │задолженности) в корреспонденции со счетом 91,   │</w:t>
      </w:r>
    </w:p>
    <w:p w:rsidR="00C43DC0" w:rsidRDefault="00C43DC0">
      <w:pPr>
        <w:pStyle w:val="ConsPlusNonformat"/>
        <w:jc w:val="both"/>
      </w:pPr>
      <w:r>
        <w:t>│резерва"           │   │субсчет 91-1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│Дебетовый оборот по счету 63 (аналитический счет │</w:t>
      </w:r>
    </w:p>
    <w:p w:rsidR="00C43DC0" w:rsidRDefault="00C43DC0">
      <w:pPr>
        <w:pStyle w:val="ConsPlusNonformat"/>
        <w:jc w:val="both"/>
      </w:pPr>
      <w:r>
        <w:t>│период. Выбыло.    │   │учета резервов по сомнительной долгосрочной      │</w:t>
      </w:r>
    </w:p>
    <w:p w:rsidR="00C43DC0" w:rsidRDefault="00C43DC0">
      <w:pPr>
        <w:pStyle w:val="ConsPlusNonformat"/>
        <w:jc w:val="both"/>
      </w:pPr>
      <w:r>
        <w:t>│Списание за счет   │ = │задолженности) в корреспонденции со счетами учета│</w:t>
      </w:r>
    </w:p>
    <w:p w:rsidR="00C43DC0" w:rsidRDefault="00C43DC0">
      <w:pPr>
        <w:pStyle w:val="ConsPlusNonformat"/>
        <w:jc w:val="both"/>
      </w:pPr>
      <w:r>
        <w:t>│резерва            │   │расчетов (аналитические счета учета долгосрочной │</w:t>
      </w:r>
    </w:p>
    <w:p w:rsidR="00C43DC0" w:rsidRDefault="00C43DC0">
      <w:pPr>
        <w:pStyle w:val="ConsPlusNonformat"/>
        <w:jc w:val="both"/>
      </w:pPr>
      <w:r>
        <w:lastRenderedPageBreak/>
        <w:t>│сомнительных       │   │дебиторской задолженности)                       │</w:t>
      </w:r>
    </w:p>
    <w:p w:rsidR="00C43DC0" w:rsidRDefault="00C43DC0">
      <w:pPr>
        <w:pStyle w:val="ConsPlusNonformat"/>
        <w:jc w:val="both"/>
      </w:pPr>
      <w:r>
        <w:t>│долгов" &lt;***&gt;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│Внутренний оборот по аналитическим счетам к      │</w:t>
      </w:r>
    </w:p>
    <w:p w:rsidR="00C43DC0" w:rsidRDefault="00C43DC0">
      <w:pPr>
        <w:pStyle w:val="ConsPlusNonformat"/>
        <w:jc w:val="both"/>
      </w:pPr>
      <w:r>
        <w:t>│период. Перевод из │   │счетам учета расчетов: дебет аналитических счетов│</w:t>
      </w:r>
    </w:p>
    <w:p w:rsidR="00C43DC0" w:rsidRDefault="00C43DC0">
      <w:pPr>
        <w:pStyle w:val="ConsPlusNonformat"/>
        <w:jc w:val="both"/>
      </w:pPr>
      <w:r>
        <w:t>│долго- в           │ = │учета краткосрочной дебиторской задолженности с  │</w:t>
      </w:r>
    </w:p>
    <w:p w:rsidR="00C43DC0" w:rsidRDefault="00C43DC0">
      <w:pPr>
        <w:pStyle w:val="ConsPlusNonformat"/>
        <w:jc w:val="both"/>
      </w:pPr>
      <w:r>
        <w:t>│краткосрочную      │   │кредитом аналитических счетов учета долгосрочной │</w:t>
      </w:r>
    </w:p>
    <w:p w:rsidR="00C43DC0" w:rsidRDefault="00C43DC0">
      <w:pPr>
        <w:pStyle w:val="ConsPlusNonformat"/>
        <w:jc w:val="both"/>
      </w:pPr>
      <w:r>
        <w:t>│задолженность"     │   │дебиторской задолженности.                       │</w:t>
      </w:r>
    </w:p>
    <w:p w:rsidR="00C43DC0" w:rsidRDefault="00C43DC0">
      <w:pPr>
        <w:pStyle w:val="ConsPlusNonformat"/>
        <w:jc w:val="both"/>
      </w:pPr>
      <w:r>
        <w:t>│                   │   │Данный показатель указывается в круглых скобках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│Кредитовый оборот по счету 63 (аналитический счет│</w:t>
      </w:r>
    </w:p>
    <w:p w:rsidR="00C43DC0" w:rsidRDefault="00C43DC0">
      <w:pPr>
        <w:pStyle w:val="ConsPlusNonformat"/>
        <w:jc w:val="both"/>
      </w:pPr>
      <w:r>
        <w:t>│период. Создание   │   │учета резервов по сомнительной долгосрочной      │</w:t>
      </w:r>
    </w:p>
    <w:p w:rsidR="00C43DC0" w:rsidRDefault="00C43DC0">
      <w:pPr>
        <w:pStyle w:val="ConsPlusNonformat"/>
        <w:jc w:val="both"/>
      </w:pPr>
      <w:r>
        <w:t>│резерва            │ = │задолженности) в корреспонденции со счетом 91,   │</w:t>
      </w:r>
    </w:p>
    <w:p w:rsidR="00C43DC0" w:rsidRDefault="00C43DC0">
      <w:pPr>
        <w:pStyle w:val="ConsPlusNonformat"/>
        <w:jc w:val="both"/>
      </w:pPr>
      <w:r>
        <w:t>│сомнительных       │   │субсчет 91-2                                     │</w:t>
      </w:r>
    </w:p>
    <w:p w:rsidR="00C43DC0" w:rsidRDefault="00C43DC0">
      <w:pPr>
        <w:pStyle w:val="ConsPlusNonformat"/>
        <w:jc w:val="both"/>
      </w:pPr>
      <w:r>
        <w:t>│долгов" &lt;***&gt;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"На конец    │   │Дебетовые остатки по счетам 62, 60, 73 &lt;*&gt;, 76   │</w:t>
      </w:r>
    </w:p>
    <w:p w:rsidR="00C43DC0" w:rsidRDefault="00C43DC0">
      <w:pPr>
        <w:pStyle w:val="ConsPlusNonformat"/>
        <w:jc w:val="both"/>
      </w:pPr>
      <w:r>
        <w:t>│периода. Учтенная  │ = │(аналитические счета учета долгосрочной          │</w:t>
      </w:r>
    </w:p>
    <w:p w:rsidR="00C43DC0" w:rsidRDefault="00C43DC0">
      <w:pPr>
        <w:pStyle w:val="ConsPlusNonformat"/>
        <w:jc w:val="both"/>
      </w:pPr>
      <w:r>
        <w:t>│по условиям        │   │дебиторской задолженности) на конец отчетного    │</w:t>
      </w:r>
    </w:p>
    <w:p w:rsidR="00C43DC0" w:rsidRDefault="00C43DC0">
      <w:pPr>
        <w:pStyle w:val="ConsPlusNonformat"/>
        <w:jc w:val="both"/>
      </w:pPr>
      <w:r>
        <w:t>│договора"          │   │периода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"На конец    │   │Кредитовое сальдо по счету 63 (аналитический счет│</w:t>
      </w:r>
    </w:p>
    <w:p w:rsidR="00C43DC0" w:rsidRDefault="00C43DC0">
      <w:pPr>
        <w:pStyle w:val="ConsPlusNonformat"/>
        <w:jc w:val="both"/>
      </w:pPr>
      <w:r>
        <w:t>│периода. Величина  │   │учета резервов по сомнительной долгосрочной      │</w:t>
      </w:r>
    </w:p>
    <w:p w:rsidR="00C43DC0" w:rsidRDefault="00C43DC0">
      <w:pPr>
        <w:pStyle w:val="ConsPlusNonformat"/>
        <w:jc w:val="both"/>
      </w:pPr>
      <w:r>
        <w:t>│резерва по         │ = │задолженности) на конец отчетного периода        │</w:t>
      </w:r>
    </w:p>
    <w:p w:rsidR="00C43DC0" w:rsidRDefault="00C43DC0">
      <w:pPr>
        <w:pStyle w:val="ConsPlusNonformat"/>
        <w:jc w:val="both"/>
      </w:pPr>
      <w:r>
        <w:t>│сомнительным       │   │                                                 │</w:t>
      </w:r>
    </w:p>
    <w:p w:rsidR="00C43DC0" w:rsidRDefault="00C43DC0">
      <w:pPr>
        <w:pStyle w:val="ConsPlusNonformat"/>
        <w:jc w:val="both"/>
      </w:pPr>
      <w:r>
        <w:t>│долгам"            │   │                                                 │</w:t>
      </w:r>
    </w:p>
    <w:p w:rsidR="00C43DC0" w:rsidRDefault="00C43DC0">
      <w:pPr>
        <w:pStyle w:val="ConsPlusNonformat"/>
        <w:jc w:val="both"/>
      </w:pPr>
      <w:r>
        <w:t>└───────────────────┘   └─────────────────────────────────────────────────┘</w:t>
      </w:r>
    </w:p>
    <w:p w:rsidR="00C43DC0" w:rsidRDefault="00C43DC0">
      <w:pPr>
        <w:pStyle w:val="ConsPlusNormal"/>
        <w:ind w:firstLine="540"/>
        <w:jc w:val="both"/>
      </w:pPr>
    </w:p>
    <w:p w:rsidR="00C43DC0" w:rsidRDefault="00C43DC0">
      <w:pPr>
        <w:pStyle w:val="ConsPlusNormal"/>
        <w:ind w:firstLine="540"/>
        <w:jc w:val="both"/>
      </w:pPr>
      <w:r>
        <w:t>--------------------------------</w:t>
      </w:r>
    </w:p>
    <w:p w:rsidR="00C43DC0" w:rsidRDefault="00C43DC0">
      <w:pPr>
        <w:pStyle w:val="ConsPlusNormal"/>
        <w:ind w:firstLine="540"/>
        <w:jc w:val="both"/>
      </w:pPr>
      <w:bookmarkStart w:id="3" w:name="P354"/>
      <w:bookmarkEnd w:id="3"/>
      <w:r>
        <w:t>&lt;*&gt; Кроме процентных займов, отраженных на счете 73, субсчет 73-1 "Расчеты по предоставленным займам", в отношении которых выполняются критерии признания их финансовыми вложениями.</w:t>
      </w:r>
    </w:p>
    <w:p w:rsidR="00C43DC0" w:rsidRDefault="00C43DC0">
      <w:pPr>
        <w:pStyle w:val="ConsPlusNormal"/>
        <w:ind w:firstLine="540"/>
        <w:jc w:val="both"/>
      </w:pPr>
      <w:bookmarkStart w:id="4" w:name="P355"/>
      <w:bookmarkEnd w:id="4"/>
      <w:r>
        <w:t>&lt;**&gt; Кроме оборотов, связанных с возникновением и выбытием долгосрочной дебиторской задолженности в одном отчетном периоде.</w:t>
      </w:r>
    </w:p>
    <w:p w:rsidR="00C43DC0" w:rsidRDefault="00C43DC0">
      <w:pPr>
        <w:pStyle w:val="ConsPlusNormal"/>
        <w:ind w:firstLine="540"/>
        <w:jc w:val="both"/>
      </w:pPr>
      <w:bookmarkStart w:id="5" w:name="P356"/>
      <w:bookmarkEnd w:id="5"/>
      <w:r>
        <w:t>&lt;***&gt; Данная графа отсутствует в таблице 5.1, представленной в Примере оформления Пояснений. Однако организации могут добавить ее самостоятельно при наличии соответствующих показателей.</w:t>
      </w:r>
    </w:p>
    <w:p w:rsidR="00C43DC0" w:rsidRDefault="00C43DC0">
      <w:pPr>
        <w:pStyle w:val="ConsPlusNormal"/>
        <w:ind w:firstLine="540"/>
        <w:jc w:val="both"/>
      </w:pPr>
    </w:p>
    <w:p w:rsidR="00C43DC0" w:rsidRDefault="00C43DC0">
      <w:pPr>
        <w:pStyle w:val="ConsPlusNormal"/>
        <w:ind w:firstLine="540"/>
        <w:jc w:val="both"/>
      </w:pPr>
      <w:r>
        <w:rPr>
          <w:b/>
          <w:i/>
        </w:rPr>
        <w:t>2. Строка 5521 "Долгосрочная дебиторская задолженность - всего. За предыдущий год"</w:t>
      </w:r>
    </w:p>
    <w:p w:rsidR="00C43DC0" w:rsidRDefault="00C43DC0">
      <w:pPr>
        <w:pStyle w:val="ConsPlusNormal"/>
        <w:ind w:firstLine="540"/>
        <w:jc w:val="both"/>
      </w:pPr>
      <w:r>
        <w:t>В общем случае данные о наличии и движении долгосрочной дебиторской задолженности за предыдущий год переносятся из таблицы 5.1 Пояснений к Бухгалтерскому балансу за этот предыдущий год.</w:t>
      </w:r>
    </w:p>
    <w:p w:rsidR="00C43DC0" w:rsidRDefault="00C43DC0">
      <w:pPr>
        <w:pStyle w:val="ConsPlusNormal"/>
        <w:ind w:firstLine="540"/>
        <w:jc w:val="both"/>
      </w:pPr>
    </w:p>
    <w:p w:rsidR="00C43DC0" w:rsidRDefault="00C43DC0">
      <w:pPr>
        <w:pStyle w:val="ConsPlusNormal"/>
        <w:ind w:firstLine="540"/>
        <w:jc w:val="both"/>
      </w:pPr>
      <w:r>
        <w:rPr>
          <w:b/>
          <w:i/>
        </w:rPr>
        <w:t>3. Строки 5502, 5503, 5504...</w:t>
      </w:r>
    </w:p>
    <w:p w:rsidR="00C43DC0" w:rsidRDefault="00C43DC0">
      <w:pPr>
        <w:pStyle w:val="ConsPlusNormal"/>
        <w:ind w:firstLine="540"/>
        <w:jc w:val="both"/>
      </w:pPr>
      <w:r>
        <w:t>По указанным строкам приводится расшифровка показателей строки 5501 "Долгосрочная дебиторская задолженность - всего. За отчетный год" по видам долгосрочной дебиторской задолженности, имеющимся у организации. Показатели этих строк могут определяться по формулам, аналогичным приведенным выше, с использованием информации об остатках на начало и конец отчетного года и об оборотах по тем счетам учета расчетов, на которых отражаются расчеты данного вида.</w:t>
      </w:r>
    </w:p>
    <w:p w:rsidR="00C43DC0" w:rsidRDefault="00C43DC0">
      <w:pPr>
        <w:pStyle w:val="ConsPlusNormal"/>
        <w:ind w:firstLine="540"/>
        <w:jc w:val="both"/>
      </w:pPr>
    </w:p>
    <w:p w:rsidR="00C43DC0" w:rsidRDefault="00C43DC0">
      <w:pPr>
        <w:pStyle w:val="ConsPlusNormal"/>
        <w:ind w:firstLine="540"/>
        <w:jc w:val="both"/>
      </w:pPr>
      <w:r>
        <w:rPr>
          <w:i/>
        </w:rPr>
        <w:lastRenderedPageBreak/>
        <w:t>О видах дебиторской задолженности и соответствующих им счетах учета расчетов см. разд. 3.1.2.3.1 "Что учитывается в составе дебиторской задолженности".</w:t>
      </w:r>
    </w:p>
    <w:p w:rsidR="00C43DC0" w:rsidRDefault="00C43DC0">
      <w:pPr>
        <w:pStyle w:val="ConsPlusNormal"/>
        <w:ind w:firstLine="540"/>
        <w:jc w:val="both"/>
      </w:pPr>
    </w:p>
    <w:p w:rsidR="00C43DC0" w:rsidRDefault="00C43DC0">
      <w:pPr>
        <w:pStyle w:val="ConsPlusNormal"/>
        <w:ind w:firstLine="540"/>
        <w:jc w:val="both"/>
      </w:pPr>
      <w:r>
        <w:rPr>
          <w:b/>
          <w:i/>
        </w:rPr>
        <w:t>4. Строки 5522, 5523, 5524...</w:t>
      </w:r>
    </w:p>
    <w:p w:rsidR="00C43DC0" w:rsidRDefault="00C43DC0">
      <w:pPr>
        <w:pStyle w:val="ConsPlusNormal"/>
        <w:ind w:firstLine="540"/>
        <w:jc w:val="both"/>
      </w:pPr>
      <w:r>
        <w:t>По указанным строкам приводится расшифровка показателей строки 5521 "Долгосрочная дебиторская задолженность - всего. За предыдущий год" по видам долгосрочной дебиторской задолженности, имевшимся у организации. В общем случае данные о наличии и движении долгосрочной дебиторской задолженности по видам за предыдущий год переносятся из таблицы 5.1 Пояснений к Бухгалтерскому балансу за этот предыдущий год.</w:t>
      </w:r>
    </w:p>
    <w:p w:rsidR="00C43DC0" w:rsidRDefault="00C43DC0">
      <w:pPr>
        <w:pStyle w:val="ConsPlusNormal"/>
        <w:ind w:firstLine="540"/>
        <w:jc w:val="both"/>
      </w:pPr>
    </w:p>
    <w:p w:rsidR="00C43DC0" w:rsidRDefault="00C43DC0">
      <w:pPr>
        <w:pStyle w:val="ConsPlusNormal"/>
        <w:ind w:firstLine="540"/>
        <w:jc w:val="both"/>
      </w:pPr>
      <w:r>
        <w:rPr>
          <w:i/>
        </w:rPr>
        <w:t>О видах дебиторской задолженности и соответствующих им счетах учета расчетов см. разд. 3.1.2.3.1 "Что учитывается в составе дебиторской задолженности".</w:t>
      </w:r>
    </w:p>
    <w:p w:rsidR="00C43DC0" w:rsidRDefault="00C43DC0">
      <w:pPr>
        <w:pStyle w:val="ConsPlusNormal"/>
        <w:ind w:firstLine="540"/>
        <w:jc w:val="both"/>
      </w:pPr>
    </w:p>
    <w:p w:rsidR="00C43DC0" w:rsidRDefault="00C43DC0">
      <w:pPr>
        <w:pStyle w:val="ConsPlusNormal"/>
        <w:ind w:firstLine="540"/>
        <w:jc w:val="both"/>
      </w:pPr>
      <w:r>
        <w:rPr>
          <w:b/>
          <w:i/>
        </w:rPr>
        <w:t>5. Строка 5510 "Краткосрочная дебиторская задолженность - всего. За отчетный год"</w:t>
      </w:r>
    </w:p>
    <w:p w:rsidR="00C43DC0" w:rsidRDefault="00C43DC0">
      <w:pPr>
        <w:pStyle w:val="ConsPlusNormal"/>
        <w:ind w:firstLine="540"/>
        <w:jc w:val="both"/>
      </w:pPr>
    </w:p>
    <w:p w:rsidR="00C43DC0" w:rsidRDefault="00C43DC0">
      <w:pPr>
        <w:pStyle w:val="ConsPlusNonformat"/>
        <w:jc w:val="both"/>
      </w:pPr>
      <w:r>
        <w:t>┌────────────────────┐   ┌────────────────────────────────────────────────┐</w:t>
      </w:r>
    </w:p>
    <w:p w:rsidR="00C43DC0" w:rsidRDefault="00C43DC0">
      <w:pPr>
        <w:pStyle w:val="ConsPlusNonformat"/>
        <w:jc w:val="both"/>
      </w:pPr>
      <w:r>
        <w:t>│Графа "На начало    │   │Дебетовые остатки по счетам 62, 60, 68, 69, 70, │</w:t>
      </w:r>
    </w:p>
    <w:p w:rsidR="00C43DC0" w:rsidRDefault="00C43DC0">
      <w:pPr>
        <w:pStyle w:val="ConsPlusNonformat"/>
        <w:jc w:val="both"/>
      </w:pPr>
      <w:r>
        <w:t>│года. Учтенная по   │ = │71, 73 &lt;*&gt;, 75, 76 (аналитические счета учета   │</w:t>
      </w:r>
    </w:p>
    <w:p w:rsidR="00C43DC0" w:rsidRDefault="00C43DC0">
      <w:pPr>
        <w:pStyle w:val="ConsPlusNonformat"/>
        <w:jc w:val="both"/>
      </w:pPr>
      <w:r>
        <w:t>│условиям договора"  │   │краткосрочной дебиторской задолженности) на     │</w:t>
      </w:r>
    </w:p>
    <w:p w:rsidR="00C43DC0" w:rsidRDefault="00C43DC0">
      <w:pPr>
        <w:pStyle w:val="ConsPlusNonformat"/>
        <w:jc w:val="both"/>
      </w:pPr>
      <w:r>
        <w:t>│                    │   │начало отчетного года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"На начало    │   │Кредитовое сальдо по счету 63 (аналитический    │</w:t>
      </w:r>
    </w:p>
    <w:p w:rsidR="00C43DC0" w:rsidRDefault="00C43DC0">
      <w:pPr>
        <w:pStyle w:val="ConsPlusNonformat"/>
        <w:jc w:val="both"/>
      </w:pPr>
      <w:r>
        <w:t>│года. Величина      │ = │счет учета резервов по краткосрочной            │</w:t>
      </w:r>
    </w:p>
    <w:p w:rsidR="00C43DC0" w:rsidRDefault="00C43DC0">
      <w:pPr>
        <w:pStyle w:val="ConsPlusNonformat"/>
        <w:jc w:val="both"/>
      </w:pPr>
      <w:r>
        <w:t>│резерва по          │   │сомнительной задолженности) на начало отчетного │</w:t>
      </w:r>
    </w:p>
    <w:p w:rsidR="00C43DC0" w:rsidRDefault="00C43DC0">
      <w:pPr>
        <w:pStyle w:val="ConsPlusNonformat"/>
        <w:jc w:val="both"/>
      </w:pPr>
      <w:r>
        <w:t>│сомнительным долгам"│   │года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│Дебетовый оборот по счетам 62, 60, 68, 69, 70,  │</w:t>
      </w:r>
    </w:p>
    <w:p w:rsidR="00C43DC0" w:rsidRDefault="00C43DC0">
      <w:pPr>
        <w:pStyle w:val="ConsPlusNonformat"/>
        <w:jc w:val="both"/>
      </w:pPr>
      <w:r>
        <w:t>│период. Поступление.│   │71, 73 &lt;*&gt;, 75, 76 (аналитические счета учета   │</w:t>
      </w:r>
    </w:p>
    <w:p w:rsidR="00C43DC0" w:rsidRDefault="00C43DC0">
      <w:pPr>
        <w:pStyle w:val="ConsPlusNonformat"/>
        <w:jc w:val="both"/>
      </w:pPr>
      <w:r>
        <w:t>│В результате        │   │краткосрочной дебиторской задолженности), кроме │</w:t>
      </w:r>
    </w:p>
    <w:p w:rsidR="00C43DC0" w:rsidRDefault="00C43DC0">
      <w:pPr>
        <w:pStyle w:val="ConsPlusNonformat"/>
        <w:jc w:val="both"/>
      </w:pPr>
      <w:r>
        <w:t>│хозяйственных       │ = │оборотов, связанных с начислением процентов по  │</w:t>
      </w:r>
    </w:p>
    <w:p w:rsidR="00C43DC0" w:rsidRDefault="00C43DC0">
      <w:pPr>
        <w:pStyle w:val="ConsPlusNonformat"/>
        <w:jc w:val="both"/>
      </w:pPr>
      <w:r>
        <w:t>│операций (сумма     │   │коммерческому кредиту, штрафов, пеней и неустоек│</w:t>
      </w:r>
    </w:p>
    <w:p w:rsidR="00C43DC0" w:rsidRDefault="00C43DC0">
      <w:pPr>
        <w:pStyle w:val="ConsPlusNonformat"/>
        <w:jc w:val="both"/>
      </w:pPr>
      <w:r>
        <w:t>│долга по сделке,    │   │за нарушение условий договоров &lt;**&gt;             │</w:t>
      </w:r>
    </w:p>
    <w:p w:rsidR="00C43DC0" w:rsidRDefault="00C43DC0">
      <w:pPr>
        <w:pStyle w:val="ConsPlusNonformat"/>
        <w:jc w:val="both"/>
      </w:pPr>
      <w:r>
        <w:t>│операции)"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   │Дебетовый оборот по  │   │Дебетовый оборот по счетам  │</w:t>
      </w:r>
    </w:p>
    <w:p w:rsidR="00C43DC0" w:rsidRDefault="00C43DC0">
      <w:pPr>
        <w:pStyle w:val="ConsPlusNonformat"/>
        <w:jc w:val="both"/>
      </w:pPr>
      <w:r>
        <w:t>│"Изменения за │   │счету 76,            │   │60, 62, 76 в связи с        │</w:t>
      </w:r>
    </w:p>
    <w:p w:rsidR="00C43DC0" w:rsidRDefault="00C43DC0">
      <w:pPr>
        <w:pStyle w:val="ConsPlusNonformat"/>
        <w:jc w:val="both"/>
      </w:pPr>
      <w:r>
        <w:t>│период.       │   │субсчет 76-2 "Расчеты│   │начислением процентов по    │</w:t>
      </w:r>
    </w:p>
    <w:p w:rsidR="00C43DC0" w:rsidRDefault="00C43DC0">
      <w:pPr>
        <w:pStyle w:val="ConsPlusNonformat"/>
        <w:jc w:val="both"/>
      </w:pPr>
      <w:r>
        <w:t>│Поступление.  │ = │по претензиям"       │ + │предоставленному            │</w:t>
      </w:r>
    </w:p>
    <w:p w:rsidR="00C43DC0" w:rsidRDefault="00C43DC0">
      <w:pPr>
        <w:pStyle w:val="ConsPlusNonformat"/>
        <w:jc w:val="both"/>
      </w:pPr>
      <w:r>
        <w:t>│Причитающиеся │   │(аналитические счета │   │коммерческому кредиту       │</w:t>
      </w:r>
    </w:p>
    <w:p w:rsidR="00C43DC0" w:rsidRDefault="00C43DC0">
      <w:pPr>
        <w:pStyle w:val="ConsPlusNonformat"/>
        <w:jc w:val="both"/>
      </w:pPr>
      <w:r>
        <w:t>│проценты,     │   │учета краткосрочной  │   │(аналитические счета учета  │</w:t>
      </w:r>
    </w:p>
    <w:p w:rsidR="00C43DC0" w:rsidRDefault="00C43DC0">
      <w:pPr>
        <w:pStyle w:val="ConsPlusNonformat"/>
        <w:jc w:val="both"/>
      </w:pPr>
      <w:r>
        <w:t>│штрафы и иные │   │дебиторской          │   │краткосрочной дебиторской   │</w:t>
      </w:r>
    </w:p>
    <w:p w:rsidR="00C43DC0" w:rsidRDefault="00C43DC0">
      <w:pPr>
        <w:pStyle w:val="ConsPlusNonformat"/>
        <w:jc w:val="both"/>
      </w:pPr>
      <w:r>
        <w:t>│начисления"   │   │задолженности) &lt;**&gt;  │   │задолженности) &lt;**&gt;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│Кредитовый оборот по счетам 62, 60, 68, 69, 70, │</w:t>
      </w:r>
    </w:p>
    <w:p w:rsidR="00C43DC0" w:rsidRDefault="00C43DC0">
      <w:pPr>
        <w:pStyle w:val="ConsPlusNonformat"/>
        <w:jc w:val="both"/>
      </w:pPr>
      <w:r>
        <w:t>│период. Выбыло.     │ = │71, 73 &lt;*&gt;, 75, 76 (аналитические счета учета   │</w:t>
      </w:r>
    </w:p>
    <w:p w:rsidR="00C43DC0" w:rsidRDefault="00C43DC0">
      <w:pPr>
        <w:pStyle w:val="ConsPlusNonformat"/>
        <w:jc w:val="both"/>
      </w:pPr>
      <w:r>
        <w:t>│Погашение"          │   │краткосрочной дебиторской задолженности) в связи│</w:t>
      </w:r>
    </w:p>
    <w:p w:rsidR="00C43DC0" w:rsidRDefault="00C43DC0">
      <w:pPr>
        <w:pStyle w:val="ConsPlusNonformat"/>
        <w:jc w:val="both"/>
      </w:pPr>
      <w:r>
        <w:t>│                    │   │с погашением дебиторской задолженности &lt;**&gt;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│Кредитовый оборот по счетам 62, 60, 68, 69, 70, │</w:t>
      </w:r>
    </w:p>
    <w:p w:rsidR="00C43DC0" w:rsidRDefault="00C43DC0">
      <w:pPr>
        <w:pStyle w:val="ConsPlusNonformat"/>
        <w:jc w:val="both"/>
      </w:pPr>
      <w:r>
        <w:t>│период. Выбыло.     │   │71, 73 &lt;*&gt;, 75, 76 (аналитические счета учета   │</w:t>
      </w:r>
    </w:p>
    <w:p w:rsidR="00C43DC0" w:rsidRDefault="00C43DC0">
      <w:pPr>
        <w:pStyle w:val="ConsPlusNonformat"/>
        <w:jc w:val="both"/>
      </w:pPr>
      <w:r>
        <w:t>│Списание на         │ = │краткосрочной дебиторской задолженности) в      │</w:t>
      </w:r>
    </w:p>
    <w:p w:rsidR="00C43DC0" w:rsidRDefault="00C43DC0">
      <w:pPr>
        <w:pStyle w:val="ConsPlusNonformat"/>
        <w:jc w:val="both"/>
      </w:pPr>
      <w:r>
        <w:lastRenderedPageBreak/>
        <w:t>│финансовый          │   │корреспонденции со счетом 91, субсчет 91-2 &lt;**&gt; │</w:t>
      </w:r>
    </w:p>
    <w:p w:rsidR="00C43DC0" w:rsidRDefault="00C43DC0">
      <w:pPr>
        <w:pStyle w:val="ConsPlusNonformat"/>
        <w:jc w:val="both"/>
      </w:pPr>
      <w:r>
        <w:t>│результат"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│Дебетовый оборот по счету 63 (аналитический счет│</w:t>
      </w:r>
    </w:p>
    <w:p w:rsidR="00C43DC0" w:rsidRDefault="00C43DC0">
      <w:pPr>
        <w:pStyle w:val="ConsPlusNonformat"/>
        <w:jc w:val="both"/>
      </w:pPr>
      <w:r>
        <w:t>│период. Выбыло.     │ = │учета резервов по сомнительной краткосрочной    │</w:t>
      </w:r>
    </w:p>
    <w:p w:rsidR="00C43DC0" w:rsidRDefault="00C43DC0">
      <w:pPr>
        <w:pStyle w:val="ConsPlusNonformat"/>
        <w:jc w:val="both"/>
      </w:pPr>
      <w:r>
        <w:t>│Восстановление      │   │задолженности) в корреспонденции со счетом 91,  │</w:t>
      </w:r>
    </w:p>
    <w:p w:rsidR="00C43DC0" w:rsidRDefault="00C43DC0">
      <w:pPr>
        <w:pStyle w:val="ConsPlusNonformat"/>
        <w:jc w:val="both"/>
      </w:pPr>
      <w:r>
        <w:t>│резерва"            │   │субсчет 91-1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│Дебетовый оборот по счету 63 (аналитический счет│</w:t>
      </w:r>
    </w:p>
    <w:p w:rsidR="00C43DC0" w:rsidRDefault="00C43DC0">
      <w:pPr>
        <w:pStyle w:val="ConsPlusNonformat"/>
        <w:jc w:val="both"/>
      </w:pPr>
      <w:r>
        <w:t>│период. Выбыло.     │   │учета резервов по сомнительной краткосрочной    │</w:t>
      </w:r>
    </w:p>
    <w:p w:rsidR="00C43DC0" w:rsidRDefault="00C43DC0">
      <w:pPr>
        <w:pStyle w:val="ConsPlusNonformat"/>
        <w:jc w:val="both"/>
      </w:pPr>
      <w:r>
        <w:t>│Списание за счет    │ = │задолженности) в корреспонденции со счетами     │</w:t>
      </w:r>
    </w:p>
    <w:p w:rsidR="00C43DC0" w:rsidRDefault="00C43DC0">
      <w:pPr>
        <w:pStyle w:val="ConsPlusNonformat"/>
        <w:jc w:val="both"/>
      </w:pPr>
      <w:r>
        <w:t>│резерва             │   │учета расчетов (аналитические счета учета       │</w:t>
      </w:r>
    </w:p>
    <w:p w:rsidR="00C43DC0" w:rsidRDefault="00C43DC0">
      <w:pPr>
        <w:pStyle w:val="ConsPlusNonformat"/>
        <w:jc w:val="both"/>
      </w:pPr>
      <w:r>
        <w:t>│сомнительных долгов"│   │краткосрочной дебиторской задолженности)        │</w:t>
      </w:r>
    </w:p>
    <w:p w:rsidR="00C43DC0" w:rsidRDefault="00C43DC0">
      <w:pPr>
        <w:pStyle w:val="ConsPlusNonformat"/>
        <w:jc w:val="both"/>
      </w:pPr>
      <w:r>
        <w:t>│&lt;***&gt;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│Внутренний оборот по аналитическим счетам к     │</w:t>
      </w:r>
    </w:p>
    <w:p w:rsidR="00C43DC0" w:rsidRDefault="00C43DC0">
      <w:pPr>
        <w:pStyle w:val="ConsPlusNonformat"/>
        <w:jc w:val="both"/>
      </w:pPr>
      <w:r>
        <w:t>│период. Перевод из  │   │счетам учета расчетов: дебет аналитических      │</w:t>
      </w:r>
    </w:p>
    <w:p w:rsidR="00C43DC0" w:rsidRDefault="00C43DC0">
      <w:pPr>
        <w:pStyle w:val="ConsPlusNonformat"/>
        <w:jc w:val="both"/>
      </w:pPr>
      <w:r>
        <w:t>│долго- в            │ = │счетов учета краткосрочной дебиторской          │</w:t>
      </w:r>
    </w:p>
    <w:p w:rsidR="00C43DC0" w:rsidRDefault="00C43DC0">
      <w:pPr>
        <w:pStyle w:val="ConsPlusNonformat"/>
        <w:jc w:val="both"/>
      </w:pPr>
      <w:r>
        <w:t>│краткосрочную       │   │задолженности с кредитом аналитических счетов   │</w:t>
      </w:r>
    </w:p>
    <w:p w:rsidR="00C43DC0" w:rsidRDefault="00C43DC0">
      <w:pPr>
        <w:pStyle w:val="ConsPlusNonformat"/>
        <w:jc w:val="both"/>
      </w:pPr>
      <w:r>
        <w:t>│задолженность"      │   │учета долгосрочной дебиторской задолженности.   │</w:t>
      </w:r>
    </w:p>
    <w:p w:rsidR="00C43DC0" w:rsidRDefault="00C43DC0">
      <w:pPr>
        <w:pStyle w:val="ConsPlusNonformat"/>
        <w:jc w:val="both"/>
      </w:pPr>
      <w:r>
        <w:t>│                    │   │Данный показатель указывается без круглых скобок│</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│Кредитовый оборот по счету 63 (аналитический    │</w:t>
      </w:r>
    </w:p>
    <w:p w:rsidR="00C43DC0" w:rsidRDefault="00C43DC0">
      <w:pPr>
        <w:pStyle w:val="ConsPlusNonformat"/>
        <w:jc w:val="both"/>
      </w:pPr>
      <w:r>
        <w:t>│период. Создание    │ = │счет учета резервов по сомнительной             │</w:t>
      </w:r>
    </w:p>
    <w:p w:rsidR="00C43DC0" w:rsidRDefault="00C43DC0">
      <w:pPr>
        <w:pStyle w:val="ConsPlusNonformat"/>
        <w:jc w:val="both"/>
      </w:pPr>
      <w:r>
        <w:t>│резерва сомнительных│   │краткосрочной задолженности) в корреспонденции  │</w:t>
      </w:r>
    </w:p>
    <w:p w:rsidR="00C43DC0" w:rsidRDefault="00C43DC0">
      <w:pPr>
        <w:pStyle w:val="ConsPlusNonformat"/>
        <w:jc w:val="both"/>
      </w:pPr>
      <w:r>
        <w:t>│долгов" &lt;***&gt;       │   │со счетом 91, субсчет 91-2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"На конец     │   │Дебетовые остатки по счетам 62, 60, 68, 69, 70, │</w:t>
      </w:r>
    </w:p>
    <w:p w:rsidR="00C43DC0" w:rsidRDefault="00C43DC0">
      <w:pPr>
        <w:pStyle w:val="ConsPlusNonformat"/>
        <w:jc w:val="both"/>
      </w:pPr>
      <w:r>
        <w:t>│периода. Учтенная по│ = │71, 73 &lt;*&gt;, 75, 76 (аналитические счета учета   │</w:t>
      </w:r>
    </w:p>
    <w:p w:rsidR="00C43DC0" w:rsidRDefault="00C43DC0">
      <w:pPr>
        <w:pStyle w:val="ConsPlusNonformat"/>
        <w:jc w:val="both"/>
      </w:pPr>
      <w:r>
        <w:t>│условиям договора"  │   │краткосрочной дебиторской задолженности) на     │</w:t>
      </w:r>
    </w:p>
    <w:p w:rsidR="00C43DC0" w:rsidRDefault="00C43DC0">
      <w:pPr>
        <w:pStyle w:val="ConsPlusNonformat"/>
        <w:jc w:val="both"/>
      </w:pPr>
      <w:r>
        <w:t>│                    │   │конец отчетного периода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"На конец     │   │Кредитовое сальдо по счету 63 (аналитический    │</w:t>
      </w:r>
    </w:p>
    <w:p w:rsidR="00C43DC0" w:rsidRDefault="00C43DC0">
      <w:pPr>
        <w:pStyle w:val="ConsPlusNonformat"/>
        <w:jc w:val="both"/>
      </w:pPr>
      <w:r>
        <w:t>│периода. Величина   │ = │счет учета резервов по сомнительной             │</w:t>
      </w:r>
    </w:p>
    <w:p w:rsidR="00C43DC0" w:rsidRDefault="00C43DC0">
      <w:pPr>
        <w:pStyle w:val="ConsPlusNonformat"/>
        <w:jc w:val="both"/>
      </w:pPr>
      <w:r>
        <w:t>│резерва по          │   │краткосрочной задолженности) на конец отчетного │</w:t>
      </w:r>
    </w:p>
    <w:p w:rsidR="00C43DC0" w:rsidRDefault="00C43DC0">
      <w:pPr>
        <w:pStyle w:val="ConsPlusNonformat"/>
        <w:jc w:val="both"/>
      </w:pPr>
      <w:r>
        <w:t>│сомнительным долгам"│   │периода                                         │</w:t>
      </w:r>
    </w:p>
    <w:p w:rsidR="00C43DC0" w:rsidRDefault="00C43DC0">
      <w:pPr>
        <w:pStyle w:val="ConsPlusNonformat"/>
        <w:jc w:val="both"/>
      </w:pPr>
      <w:r>
        <w:t>└────────────────────┘   └────────────────────────────────────────────────┘</w:t>
      </w:r>
    </w:p>
    <w:p w:rsidR="00C43DC0" w:rsidRDefault="00C43DC0">
      <w:pPr>
        <w:pStyle w:val="ConsPlusNormal"/>
        <w:ind w:firstLine="540"/>
        <w:jc w:val="both"/>
      </w:pPr>
    </w:p>
    <w:p w:rsidR="00C43DC0" w:rsidRDefault="00C43DC0">
      <w:pPr>
        <w:pStyle w:val="ConsPlusNormal"/>
        <w:ind w:firstLine="540"/>
        <w:jc w:val="both"/>
      </w:pPr>
      <w:r>
        <w:t>--------------------------------</w:t>
      </w:r>
    </w:p>
    <w:p w:rsidR="00C43DC0" w:rsidRDefault="00C43DC0">
      <w:pPr>
        <w:pStyle w:val="ConsPlusNormal"/>
        <w:ind w:firstLine="540"/>
        <w:jc w:val="both"/>
      </w:pPr>
      <w:bookmarkStart w:id="6" w:name="P470"/>
      <w:bookmarkEnd w:id="6"/>
      <w:r>
        <w:t>&lt;*&gt; Кроме процентных займов, отраженных на счете 73, субсчет 73-1 "Расчеты по предоставленным займам", в отношении которых выполняются критерии признания их финансовыми вложениями.</w:t>
      </w:r>
    </w:p>
    <w:p w:rsidR="00C43DC0" w:rsidRDefault="00C43DC0">
      <w:pPr>
        <w:pStyle w:val="ConsPlusNormal"/>
        <w:ind w:firstLine="540"/>
        <w:jc w:val="both"/>
      </w:pPr>
      <w:bookmarkStart w:id="7" w:name="P471"/>
      <w:bookmarkEnd w:id="7"/>
      <w:r>
        <w:t>&lt;**&gt; Кроме оборотов, связанных с возникновением и выбытием краткосрочной дебиторской задолженности в одном отчетном периоде.</w:t>
      </w:r>
    </w:p>
    <w:p w:rsidR="00C43DC0" w:rsidRDefault="00C43DC0">
      <w:pPr>
        <w:pStyle w:val="ConsPlusNormal"/>
        <w:ind w:firstLine="540"/>
        <w:jc w:val="both"/>
      </w:pPr>
      <w:bookmarkStart w:id="8" w:name="P472"/>
      <w:bookmarkEnd w:id="8"/>
      <w:r>
        <w:t>&lt;***&gt; Данная графа отсутствует в таблице 5.1, представленной в Примере оформления Пояснений. Однако организации могут добавить ее самостоятельно при наличии соответствующих показателей.</w:t>
      </w:r>
    </w:p>
    <w:p w:rsidR="00C43DC0" w:rsidRDefault="00C43DC0">
      <w:pPr>
        <w:pStyle w:val="ConsPlusNormal"/>
        <w:ind w:firstLine="540"/>
        <w:jc w:val="both"/>
      </w:pPr>
    </w:p>
    <w:p w:rsidR="00C43DC0" w:rsidRDefault="00C43DC0">
      <w:pPr>
        <w:pStyle w:val="ConsPlusNormal"/>
        <w:ind w:firstLine="540"/>
        <w:jc w:val="both"/>
      </w:pPr>
      <w:r>
        <w:rPr>
          <w:b/>
          <w:i/>
        </w:rPr>
        <w:t xml:space="preserve">6. Строка 5530 "Краткосрочная дебиторская задолженность - всего. За предыдущий </w:t>
      </w:r>
      <w:r>
        <w:rPr>
          <w:b/>
          <w:i/>
        </w:rPr>
        <w:lastRenderedPageBreak/>
        <w:t>год"</w:t>
      </w:r>
    </w:p>
    <w:p w:rsidR="00C43DC0" w:rsidRDefault="00C43DC0">
      <w:pPr>
        <w:pStyle w:val="ConsPlusNormal"/>
        <w:ind w:firstLine="540"/>
        <w:jc w:val="both"/>
      </w:pPr>
      <w:r>
        <w:t>В общем случае данные о наличии и движении краткосрочной дебиторской задолженности за предыдущий год переносятся из таблицы 5.1 Пояснений к Бухгалтерскому балансу за этот предыдущий год.</w:t>
      </w:r>
    </w:p>
    <w:p w:rsidR="00C43DC0" w:rsidRDefault="00C43DC0">
      <w:pPr>
        <w:pStyle w:val="ConsPlusNormal"/>
        <w:ind w:firstLine="540"/>
        <w:jc w:val="both"/>
      </w:pPr>
    </w:p>
    <w:p w:rsidR="00C43DC0" w:rsidRDefault="00C43DC0">
      <w:pPr>
        <w:pStyle w:val="ConsPlusNormal"/>
        <w:ind w:firstLine="540"/>
        <w:jc w:val="both"/>
      </w:pPr>
      <w:r>
        <w:rPr>
          <w:b/>
          <w:i/>
        </w:rPr>
        <w:t>7. Строки 5511, 5512, 5513...</w:t>
      </w:r>
    </w:p>
    <w:p w:rsidR="00C43DC0" w:rsidRDefault="00C43DC0">
      <w:pPr>
        <w:pStyle w:val="ConsPlusNormal"/>
        <w:ind w:firstLine="540"/>
        <w:jc w:val="both"/>
      </w:pPr>
      <w:r>
        <w:t>По указанным строкам приводится расшифровка показателей строки 5510 "Краткосрочная дебиторская задолженность - всего. За отчетный год" по видам краткосрочной дебиторской задолженности, имеющимся у организации. Показатели этих строк могут определяться по формулам, аналогичным приведенным выше для строки 5510, с использованием информации об остатках на начало и конец отчетного года и об оборотах по тем счетам учета расчетов, на которых отражаются расчеты данного вида.</w:t>
      </w:r>
    </w:p>
    <w:p w:rsidR="00C43DC0" w:rsidRDefault="00C43DC0">
      <w:pPr>
        <w:pStyle w:val="ConsPlusNormal"/>
        <w:ind w:firstLine="540"/>
        <w:jc w:val="both"/>
      </w:pPr>
    </w:p>
    <w:p w:rsidR="00C43DC0" w:rsidRDefault="00C43DC0">
      <w:pPr>
        <w:pStyle w:val="ConsPlusNormal"/>
        <w:ind w:firstLine="540"/>
        <w:jc w:val="both"/>
      </w:pPr>
      <w:r>
        <w:rPr>
          <w:i/>
        </w:rPr>
        <w:t>О видах дебиторской задолженности и соответствующих им счетах учета расчетов см. разд. 3.1.2.3.1 "Что учитывается в составе дебиторской задолженности".</w:t>
      </w:r>
    </w:p>
    <w:p w:rsidR="00C43DC0" w:rsidRDefault="00C43DC0">
      <w:pPr>
        <w:pStyle w:val="ConsPlusNormal"/>
        <w:ind w:firstLine="540"/>
        <w:jc w:val="both"/>
      </w:pPr>
    </w:p>
    <w:p w:rsidR="00C43DC0" w:rsidRDefault="00C43DC0">
      <w:pPr>
        <w:pStyle w:val="ConsPlusNormal"/>
        <w:ind w:firstLine="540"/>
        <w:jc w:val="both"/>
      </w:pPr>
      <w:r>
        <w:rPr>
          <w:b/>
          <w:i/>
        </w:rPr>
        <w:t>8. Строки 5531, 5532, 5533...</w:t>
      </w:r>
    </w:p>
    <w:p w:rsidR="00C43DC0" w:rsidRDefault="00C43DC0">
      <w:pPr>
        <w:pStyle w:val="ConsPlusNormal"/>
        <w:ind w:firstLine="540"/>
        <w:jc w:val="both"/>
      </w:pPr>
      <w:r>
        <w:t>По указанным строкам приводится расшифровка показателей строки 5530 "Краткосрочная дебиторская задолженность - всего. За предыдущий год" по видам краткосрочной дебиторской задолженности, имевшимся у организации. В общем случае данные о наличии и движении краткосрочной дебиторской задолженности по видам за предыдущий год переносятся из таблицы 5.1 Пояснений к Бухгалтерскому балансу за этот предыдущий год.</w:t>
      </w:r>
    </w:p>
    <w:p w:rsidR="00C43DC0" w:rsidRDefault="00C43DC0">
      <w:pPr>
        <w:pStyle w:val="ConsPlusNormal"/>
        <w:ind w:firstLine="540"/>
        <w:jc w:val="both"/>
      </w:pPr>
    </w:p>
    <w:p w:rsidR="00C43DC0" w:rsidRDefault="00C43DC0">
      <w:pPr>
        <w:pStyle w:val="ConsPlusNormal"/>
        <w:ind w:firstLine="540"/>
        <w:jc w:val="both"/>
      </w:pPr>
      <w:r>
        <w:rPr>
          <w:i/>
        </w:rPr>
        <w:t>О видах дебиторской задолженности и соответствующих им счетах учета расчетов см. разд. 3.1.2.3.1 "Что учитывается в составе дебиторской задолженности".</w:t>
      </w:r>
    </w:p>
    <w:p w:rsidR="00C43DC0" w:rsidRDefault="00C43DC0">
      <w:pPr>
        <w:pStyle w:val="ConsPlusNormal"/>
        <w:ind w:firstLine="540"/>
        <w:jc w:val="both"/>
      </w:pPr>
    </w:p>
    <w:p w:rsidR="00C43DC0" w:rsidRDefault="00C43DC0">
      <w:pPr>
        <w:pStyle w:val="ConsPlusNormal"/>
        <w:ind w:firstLine="540"/>
        <w:jc w:val="both"/>
      </w:pPr>
      <w:r>
        <w:rPr>
          <w:b/>
          <w:i/>
        </w:rPr>
        <w:t>9. Строка 5500 "Итого. За отчетный год"</w:t>
      </w:r>
    </w:p>
    <w:p w:rsidR="00C43DC0" w:rsidRDefault="00C43DC0">
      <w:pPr>
        <w:pStyle w:val="ConsPlusNormal"/>
        <w:ind w:firstLine="540"/>
        <w:jc w:val="both"/>
      </w:pPr>
      <w:r>
        <w:t>По данной строке приводится информация о наличии и движении всей дебиторской задолженности за отчетный год. Показатели данной строки могут определяться по следующим формулам:</w:t>
      </w:r>
    </w:p>
    <w:p w:rsidR="00C43DC0" w:rsidRDefault="00C43DC0">
      <w:pPr>
        <w:pStyle w:val="ConsPlusNormal"/>
        <w:ind w:firstLine="540"/>
        <w:jc w:val="both"/>
      </w:pPr>
    </w:p>
    <w:p w:rsidR="00C43DC0" w:rsidRDefault="00C43DC0">
      <w:pPr>
        <w:pStyle w:val="ConsPlusNonformat"/>
        <w:jc w:val="both"/>
      </w:pPr>
      <w:r>
        <w:t>┌────────────────────┐   ┌────────────────────────────────────────────────┐</w:t>
      </w:r>
    </w:p>
    <w:p w:rsidR="00C43DC0" w:rsidRDefault="00C43DC0">
      <w:pPr>
        <w:pStyle w:val="ConsPlusNonformat"/>
        <w:jc w:val="both"/>
      </w:pPr>
      <w:r>
        <w:t>│Графа "На начало    │   │Дебетовые остатки по счетам 62, 60, 68, 69, 70, │</w:t>
      </w:r>
    </w:p>
    <w:p w:rsidR="00C43DC0" w:rsidRDefault="00C43DC0">
      <w:pPr>
        <w:pStyle w:val="ConsPlusNonformat"/>
        <w:jc w:val="both"/>
      </w:pPr>
      <w:r>
        <w:t>│года. Учтенная по   │ = │71, 73 &lt;*&gt;, 75, 76 на начало отчетного года     │</w:t>
      </w:r>
    </w:p>
    <w:p w:rsidR="00C43DC0" w:rsidRDefault="00C43DC0">
      <w:pPr>
        <w:pStyle w:val="ConsPlusNonformat"/>
        <w:jc w:val="both"/>
      </w:pPr>
      <w:r>
        <w:t>│условиям договора"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"На начало    │   │Кредитовое сальдо по счету 63 на начало         │</w:t>
      </w:r>
    </w:p>
    <w:p w:rsidR="00C43DC0" w:rsidRDefault="00C43DC0">
      <w:pPr>
        <w:pStyle w:val="ConsPlusNonformat"/>
        <w:jc w:val="both"/>
      </w:pPr>
      <w:r>
        <w:t>│года. Величина      │ = │отчетного года                                  │</w:t>
      </w:r>
    </w:p>
    <w:p w:rsidR="00C43DC0" w:rsidRDefault="00C43DC0">
      <w:pPr>
        <w:pStyle w:val="ConsPlusNonformat"/>
        <w:jc w:val="both"/>
      </w:pPr>
      <w:r>
        <w:t>│резерва по          │   │                                                │</w:t>
      </w:r>
    </w:p>
    <w:p w:rsidR="00C43DC0" w:rsidRDefault="00C43DC0">
      <w:pPr>
        <w:pStyle w:val="ConsPlusNonformat"/>
        <w:jc w:val="both"/>
      </w:pPr>
      <w:r>
        <w:t>│сомнительным долгам"│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│Дебетовый оборот по счетам 62, 60, 68, 69, 70,  │</w:t>
      </w:r>
    </w:p>
    <w:p w:rsidR="00C43DC0" w:rsidRDefault="00C43DC0">
      <w:pPr>
        <w:pStyle w:val="ConsPlusNonformat"/>
        <w:jc w:val="both"/>
      </w:pPr>
      <w:r>
        <w:t>│период. Поступление.│   │71, 73 &lt;*&gt;, 75, 76, кроме оборотов, связанных с │</w:t>
      </w:r>
    </w:p>
    <w:p w:rsidR="00C43DC0" w:rsidRDefault="00C43DC0">
      <w:pPr>
        <w:pStyle w:val="ConsPlusNonformat"/>
        <w:jc w:val="both"/>
      </w:pPr>
      <w:r>
        <w:t>│В результате        │   │начислением процентов по коммерческому кредиту, │</w:t>
      </w:r>
    </w:p>
    <w:p w:rsidR="00C43DC0" w:rsidRDefault="00C43DC0">
      <w:pPr>
        <w:pStyle w:val="ConsPlusNonformat"/>
        <w:jc w:val="both"/>
      </w:pPr>
      <w:r>
        <w:t>│хозяйственных       │ = │штрафов, пеней и неустоек за нарушение условий  │</w:t>
      </w:r>
    </w:p>
    <w:p w:rsidR="00C43DC0" w:rsidRDefault="00C43DC0">
      <w:pPr>
        <w:pStyle w:val="ConsPlusNonformat"/>
        <w:jc w:val="both"/>
      </w:pPr>
      <w:r>
        <w:t>│операций (сумма     │   │договоров &lt;**&gt;                                  │</w:t>
      </w:r>
    </w:p>
    <w:p w:rsidR="00C43DC0" w:rsidRDefault="00C43DC0">
      <w:pPr>
        <w:pStyle w:val="ConsPlusNonformat"/>
        <w:jc w:val="both"/>
      </w:pPr>
      <w:r>
        <w:t>│долга по сделке,    │   │                                                │</w:t>
      </w:r>
    </w:p>
    <w:p w:rsidR="00C43DC0" w:rsidRDefault="00C43DC0">
      <w:pPr>
        <w:pStyle w:val="ConsPlusNonformat"/>
        <w:jc w:val="both"/>
      </w:pPr>
      <w:r>
        <w:t>│операции)"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│Дебетовый оборот │   │Дебетовый оборот по       │</w:t>
      </w:r>
    </w:p>
    <w:p w:rsidR="00C43DC0" w:rsidRDefault="00C43DC0">
      <w:pPr>
        <w:pStyle w:val="ConsPlusNonformat"/>
        <w:jc w:val="both"/>
      </w:pPr>
      <w:r>
        <w:t>│период. Поступление.│   │по счету 76,     │   │счетам 60, 62, 76 в связи │</w:t>
      </w:r>
    </w:p>
    <w:p w:rsidR="00C43DC0" w:rsidRDefault="00C43DC0">
      <w:pPr>
        <w:pStyle w:val="ConsPlusNonformat"/>
        <w:jc w:val="both"/>
      </w:pPr>
      <w:r>
        <w:t>│Причитающиеся       │ = │субсчет 76-2     │ + │с начислением процентов по│</w:t>
      </w:r>
    </w:p>
    <w:p w:rsidR="00C43DC0" w:rsidRDefault="00C43DC0">
      <w:pPr>
        <w:pStyle w:val="ConsPlusNonformat"/>
        <w:jc w:val="both"/>
      </w:pPr>
      <w:r>
        <w:lastRenderedPageBreak/>
        <w:t>│проценты, штрафы и  │   │"Расчеты по      │   │предоставленному          │</w:t>
      </w:r>
    </w:p>
    <w:p w:rsidR="00C43DC0" w:rsidRDefault="00C43DC0">
      <w:pPr>
        <w:pStyle w:val="ConsPlusNonformat"/>
        <w:jc w:val="both"/>
      </w:pPr>
      <w:r>
        <w:t>│иные начисления"    │   │претензиям" &lt;**&gt; │   │коммерческому кредиту &lt;**&gt;│</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│Кредитовый оборот по счетам 62, 60, 68, 69, 70, │</w:t>
      </w:r>
    </w:p>
    <w:p w:rsidR="00C43DC0" w:rsidRDefault="00C43DC0">
      <w:pPr>
        <w:pStyle w:val="ConsPlusNonformat"/>
        <w:jc w:val="both"/>
      </w:pPr>
      <w:r>
        <w:t>│период. Выбыло.     │ = │71, 73 &lt;*&gt;, 75, 76 в связи с погашением         │</w:t>
      </w:r>
    </w:p>
    <w:p w:rsidR="00C43DC0" w:rsidRDefault="00C43DC0">
      <w:pPr>
        <w:pStyle w:val="ConsPlusNonformat"/>
        <w:jc w:val="both"/>
      </w:pPr>
      <w:r>
        <w:t>│Погашение"          │   │дебиторской задолженности &lt;**&gt;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│Кредитовый оборот по счетам 62, 60, 68, 69, 70, │</w:t>
      </w:r>
    </w:p>
    <w:p w:rsidR="00C43DC0" w:rsidRDefault="00C43DC0">
      <w:pPr>
        <w:pStyle w:val="ConsPlusNonformat"/>
        <w:jc w:val="both"/>
      </w:pPr>
      <w:r>
        <w:t>│период. Выбыло.     │   │71, 73 &lt;*&gt;, 75, 76 в корреспонденции со         │</w:t>
      </w:r>
    </w:p>
    <w:p w:rsidR="00C43DC0" w:rsidRDefault="00C43DC0">
      <w:pPr>
        <w:pStyle w:val="ConsPlusNonformat"/>
        <w:jc w:val="both"/>
      </w:pPr>
      <w:r>
        <w:t>│Списание на         │ = │счетом 91, субсчет 91-2 &lt;**&gt;                    │</w:t>
      </w:r>
    </w:p>
    <w:p w:rsidR="00C43DC0" w:rsidRDefault="00C43DC0">
      <w:pPr>
        <w:pStyle w:val="ConsPlusNonformat"/>
        <w:jc w:val="both"/>
      </w:pPr>
      <w:r>
        <w:t>│финансовый          │   │                                                │</w:t>
      </w:r>
    </w:p>
    <w:p w:rsidR="00C43DC0" w:rsidRDefault="00C43DC0">
      <w:pPr>
        <w:pStyle w:val="ConsPlusNonformat"/>
        <w:jc w:val="both"/>
      </w:pPr>
      <w:r>
        <w:t>│результат"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│Дебетовый оборот по счету 63 в корреспонденции  │</w:t>
      </w:r>
    </w:p>
    <w:p w:rsidR="00C43DC0" w:rsidRDefault="00C43DC0">
      <w:pPr>
        <w:pStyle w:val="ConsPlusNonformat"/>
        <w:jc w:val="both"/>
      </w:pPr>
      <w:r>
        <w:t>│период. Выбыло.     │ = │со счетом 91, субсчет 91-1                      │</w:t>
      </w:r>
    </w:p>
    <w:p w:rsidR="00C43DC0" w:rsidRDefault="00C43DC0">
      <w:pPr>
        <w:pStyle w:val="ConsPlusNonformat"/>
        <w:jc w:val="both"/>
      </w:pPr>
      <w:r>
        <w:t>│Восстановление      │   │                                                │</w:t>
      </w:r>
    </w:p>
    <w:p w:rsidR="00C43DC0" w:rsidRDefault="00C43DC0">
      <w:pPr>
        <w:pStyle w:val="ConsPlusNonformat"/>
        <w:jc w:val="both"/>
      </w:pPr>
      <w:r>
        <w:t>│резерва"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│Дебетовый оборот по счету 63 в корреспонденции  │</w:t>
      </w:r>
    </w:p>
    <w:p w:rsidR="00C43DC0" w:rsidRDefault="00C43DC0">
      <w:pPr>
        <w:pStyle w:val="ConsPlusNonformat"/>
        <w:jc w:val="both"/>
      </w:pPr>
      <w:r>
        <w:t>│период. Выбыло.     │   │со счетами учета расчетов                       │</w:t>
      </w:r>
    </w:p>
    <w:p w:rsidR="00C43DC0" w:rsidRDefault="00C43DC0">
      <w:pPr>
        <w:pStyle w:val="ConsPlusNonformat"/>
        <w:jc w:val="both"/>
      </w:pPr>
      <w:r>
        <w:t>│Списание за счет    │ = │                                                │</w:t>
      </w:r>
    </w:p>
    <w:p w:rsidR="00C43DC0" w:rsidRDefault="00C43DC0">
      <w:pPr>
        <w:pStyle w:val="ConsPlusNonformat"/>
        <w:jc w:val="both"/>
      </w:pPr>
      <w:r>
        <w:t>│резерва             │   │                                                │</w:t>
      </w:r>
    </w:p>
    <w:p w:rsidR="00C43DC0" w:rsidRDefault="00C43DC0">
      <w:pPr>
        <w:pStyle w:val="ConsPlusNonformat"/>
        <w:jc w:val="both"/>
      </w:pPr>
      <w:r>
        <w:t>│сомнительных долгов"│   │                                                │</w:t>
      </w:r>
    </w:p>
    <w:p w:rsidR="00C43DC0" w:rsidRDefault="00C43DC0">
      <w:pPr>
        <w:pStyle w:val="ConsPlusNonformat"/>
        <w:jc w:val="both"/>
      </w:pPr>
      <w:r>
        <w:t>│&lt;***&gt;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│X                                               │</w:t>
      </w:r>
    </w:p>
    <w:p w:rsidR="00C43DC0" w:rsidRDefault="00C43DC0">
      <w:pPr>
        <w:pStyle w:val="ConsPlusNonformat"/>
        <w:jc w:val="both"/>
      </w:pPr>
      <w:r>
        <w:t>│период. Перевод из  │   │                                                │</w:t>
      </w:r>
    </w:p>
    <w:p w:rsidR="00C43DC0" w:rsidRDefault="00C43DC0">
      <w:pPr>
        <w:pStyle w:val="ConsPlusNonformat"/>
        <w:jc w:val="both"/>
      </w:pPr>
      <w:r>
        <w:t>│долго- в            │ = │                                                │</w:t>
      </w:r>
    </w:p>
    <w:p w:rsidR="00C43DC0" w:rsidRDefault="00C43DC0">
      <w:pPr>
        <w:pStyle w:val="ConsPlusNonformat"/>
        <w:jc w:val="both"/>
      </w:pPr>
      <w:r>
        <w:t>│краткосрочную       │   │                                                │</w:t>
      </w:r>
    </w:p>
    <w:p w:rsidR="00C43DC0" w:rsidRDefault="00C43DC0">
      <w:pPr>
        <w:pStyle w:val="ConsPlusNonformat"/>
        <w:jc w:val="both"/>
      </w:pPr>
      <w:r>
        <w:t>│задолженность"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   │Кредитовый оборот по счету 63 в корреспонденции │</w:t>
      </w:r>
    </w:p>
    <w:p w:rsidR="00C43DC0" w:rsidRDefault="00C43DC0">
      <w:pPr>
        <w:pStyle w:val="ConsPlusNonformat"/>
        <w:jc w:val="both"/>
      </w:pPr>
      <w:r>
        <w:t>│период. Создание    │   │со счетом 91, субсчет 91-2                      │</w:t>
      </w:r>
    </w:p>
    <w:p w:rsidR="00C43DC0" w:rsidRDefault="00C43DC0">
      <w:pPr>
        <w:pStyle w:val="ConsPlusNonformat"/>
        <w:jc w:val="both"/>
      </w:pPr>
      <w:r>
        <w:t>│резерва             │ = │                                                │</w:t>
      </w:r>
    </w:p>
    <w:p w:rsidR="00C43DC0" w:rsidRDefault="00C43DC0">
      <w:pPr>
        <w:pStyle w:val="ConsPlusNonformat"/>
        <w:jc w:val="both"/>
      </w:pPr>
      <w:r>
        <w:t>│сомнительных долгов"│   │                                                │</w:t>
      </w:r>
    </w:p>
    <w:p w:rsidR="00C43DC0" w:rsidRDefault="00C43DC0">
      <w:pPr>
        <w:pStyle w:val="ConsPlusNonformat"/>
        <w:jc w:val="both"/>
      </w:pPr>
      <w:r>
        <w:t>│&lt;***&gt;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"На конец     │   │Дебетовые остатки по счетам 62, 60, 68, 69, 70, │</w:t>
      </w:r>
    </w:p>
    <w:p w:rsidR="00C43DC0" w:rsidRDefault="00C43DC0">
      <w:pPr>
        <w:pStyle w:val="ConsPlusNonformat"/>
        <w:jc w:val="both"/>
      </w:pPr>
      <w:r>
        <w:t>│периода. Учтенная по│ = │71, 73 &lt;*&gt;, 75, 76 на конец отчетного периода   │</w:t>
      </w:r>
    </w:p>
    <w:p w:rsidR="00C43DC0" w:rsidRDefault="00C43DC0">
      <w:pPr>
        <w:pStyle w:val="ConsPlusNonformat"/>
        <w:jc w:val="both"/>
      </w:pPr>
      <w:r>
        <w:t>│условиям договора"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"На конец     │   │Кредитовое сальдо по счету 63 на конец отчетного│</w:t>
      </w:r>
    </w:p>
    <w:p w:rsidR="00C43DC0" w:rsidRDefault="00C43DC0">
      <w:pPr>
        <w:pStyle w:val="ConsPlusNonformat"/>
        <w:jc w:val="both"/>
      </w:pPr>
      <w:r>
        <w:t>│периода. Величина   │   │периода                                         │</w:t>
      </w:r>
    </w:p>
    <w:p w:rsidR="00C43DC0" w:rsidRDefault="00C43DC0">
      <w:pPr>
        <w:pStyle w:val="ConsPlusNonformat"/>
        <w:jc w:val="both"/>
      </w:pPr>
      <w:r>
        <w:t>│резерва по          │ = │                                                │</w:t>
      </w:r>
    </w:p>
    <w:p w:rsidR="00C43DC0" w:rsidRDefault="00C43DC0">
      <w:pPr>
        <w:pStyle w:val="ConsPlusNonformat"/>
        <w:jc w:val="both"/>
      </w:pPr>
      <w:r>
        <w:t>│сомнительным        │   │                                                │</w:t>
      </w:r>
    </w:p>
    <w:p w:rsidR="00C43DC0" w:rsidRDefault="00C43DC0">
      <w:pPr>
        <w:pStyle w:val="ConsPlusNonformat"/>
        <w:jc w:val="both"/>
      </w:pPr>
      <w:r>
        <w:t>│долгам"             │   │                                                │</w:t>
      </w:r>
    </w:p>
    <w:p w:rsidR="00C43DC0" w:rsidRDefault="00C43DC0">
      <w:pPr>
        <w:pStyle w:val="ConsPlusNonformat"/>
        <w:jc w:val="both"/>
      </w:pPr>
      <w:r>
        <w:t>└────────────────────┘   └────────────────────────────────────────────────┘</w:t>
      </w:r>
    </w:p>
    <w:p w:rsidR="00C43DC0" w:rsidRDefault="00C43DC0">
      <w:pPr>
        <w:pStyle w:val="ConsPlusNormal"/>
        <w:ind w:firstLine="540"/>
        <w:jc w:val="both"/>
      </w:pPr>
    </w:p>
    <w:p w:rsidR="00C43DC0" w:rsidRDefault="00C43DC0">
      <w:pPr>
        <w:pStyle w:val="ConsPlusNormal"/>
        <w:ind w:firstLine="540"/>
        <w:jc w:val="both"/>
      </w:pPr>
      <w:r>
        <w:lastRenderedPageBreak/>
        <w:t>--------------------------------</w:t>
      </w:r>
    </w:p>
    <w:p w:rsidR="00C43DC0" w:rsidRDefault="00C43DC0">
      <w:pPr>
        <w:pStyle w:val="ConsPlusNormal"/>
        <w:ind w:firstLine="540"/>
        <w:jc w:val="both"/>
      </w:pPr>
      <w:bookmarkStart w:id="9" w:name="P582"/>
      <w:bookmarkEnd w:id="9"/>
      <w:r>
        <w:t>&lt;*&gt; Кроме процентных займов, отраженных на счете 73, субсчет 73-1 "Расчеты по предоставленным займам", в отношении которых выполняются критерии признания их финансовыми вложениями.</w:t>
      </w:r>
    </w:p>
    <w:p w:rsidR="00C43DC0" w:rsidRDefault="00C43DC0">
      <w:pPr>
        <w:pStyle w:val="ConsPlusNormal"/>
        <w:ind w:firstLine="540"/>
        <w:jc w:val="both"/>
      </w:pPr>
      <w:bookmarkStart w:id="10" w:name="P583"/>
      <w:bookmarkEnd w:id="10"/>
      <w:r>
        <w:t>&lt;**&gt; Кроме оборотов, связанных с возникновением и выбытием дебиторской задолженности в одном отчетном периоде.</w:t>
      </w:r>
    </w:p>
    <w:p w:rsidR="00C43DC0" w:rsidRDefault="00C43DC0">
      <w:pPr>
        <w:pStyle w:val="ConsPlusNormal"/>
        <w:ind w:firstLine="540"/>
        <w:jc w:val="both"/>
      </w:pPr>
      <w:bookmarkStart w:id="11" w:name="P584"/>
      <w:bookmarkEnd w:id="11"/>
      <w:r>
        <w:t>&lt;***&gt; Данная графа отсутствует в таблице 5.1, представленной в Примере оформления Пояснений. Однако организации могут добавить ее самостоятельно при наличии соответствующих показателей.</w:t>
      </w:r>
    </w:p>
    <w:p w:rsidR="00C43DC0" w:rsidRDefault="00C43DC0">
      <w:pPr>
        <w:pStyle w:val="ConsPlusNormal"/>
        <w:ind w:firstLine="540"/>
        <w:jc w:val="both"/>
      </w:pPr>
    </w:p>
    <w:p w:rsidR="00C43DC0" w:rsidRDefault="00C43DC0">
      <w:pPr>
        <w:pStyle w:val="ConsPlusNormal"/>
        <w:ind w:firstLine="540"/>
        <w:jc w:val="both"/>
      </w:pPr>
      <w:r>
        <w:t>Показатели строки 5500, определенные по приведенным выше формулам, должны совпадать с суммой показателей строк 5501 "Долгосрочная дебиторская задолженность - всего. За отчетный год" и 5510 "Краткосрочная дебиторская задолженность - всего. За отчетный год" по соответствующим графам:</w:t>
      </w:r>
    </w:p>
    <w:p w:rsidR="00C43DC0" w:rsidRDefault="00C43DC0">
      <w:pPr>
        <w:pStyle w:val="ConsPlusNormal"/>
        <w:ind w:firstLine="540"/>
        <w:jc w:val="both"/>
      </w:pPr>
    </w:p>
    <w:p w:rsidR="00C43DC0" w:rsidRDefault="00C43DC0">
      <w:pPr>
        <w:pStyle w:val="ConsPlusNonformat"/>
        <w:jc w:val="both"/>
      </w:pPr>
      <w:r>
        <w:t>┌──────────────────────┐   ┌─────────────────────┐   ┌────────────────────┐</w:t>
      </w:r>
    </w:p>
    <w:p w:rsidR="00C43DC0" w:rsidRDefault="00C43DC0">
      <w:pPr>
        <w:pStyle w:val="ConsPlusNonformat"/>
        <w:jc w:val="both"/>
      </w:pPr>
      <w:r>
        <w:t>│Графа "На начало года.│   │Графа "На начало     │   │Графа "На начало    │</w:t>
      </w:r>
    </w:p>
    <w:p w:rsidR="00C43DC0" w:rsidRDefault="00C43DC0">
      <w:pPr>
        <w:pStyle w:val="ConsPlusNonformat"/>
        <w:jc w:val="both"/>
      </w:pPr>
      <w:r>
        <w:t>│Учтенная по условиям  │ = │года. Учтенная по    │ + │года. Учтенная по   │</w:t>
      </w:r>
    </w:p>
    <w:p w:rsidR="00C43DC0" w:rsidRDefault="00C43DC0">
      <w:pPr>
        <w:pStyle w:val="ConsPlusNonformat"/>
        <w:jc w:val="both"/>
      </w:pPr>
      <w:r>
        <w:t>│договора" строки 5500 │   │условиям договора"   │   │условиям договора"  │</w:t>
      </w:r>
    </w:p>
    <w:p w:rsidR="00C43DC0" w:rsidRDefault="00C43DC0">
      <w:pPr>
        <w:pStyle w:val="ConsPlusNonformat"/>
        <w:jc w:val="both"/>
      </w:pPr>
      <w:r>
        <w:t>│                      │   │строки 5501          │   │строки 5510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"На начало года.│   │Графа "На начало     │   │Графа "На начало    │</w:t>
      </w:r>
    </w:p>
    <w:p w:rsidR="00C43DC0" w:rsidRDefault="00C43DC0">
      <w:pPr>
        <w:pStyle w:val="ConsPlusNonformat"/>
        <w:jc w:val="both"/>
      </w:pPr>
      <w:r>
        <w:t>│Величина резерва по   │   │года. Величина       │   │года. Величина      │</w:t>
      </w:r>
    </w:p>
    <w:p w:rsidR="00C43DC0" w:rsidRDefault="00C43DC0">
      <w:pPr>
        <w:pStyle w:val="ConsPlusNonformat"/>
        <w:jc w:val="both"/>
      </w:pPr>
      <w:r>
        <w:t>│сомнительным долгам"  │ = │резерва по           │ + │резерва по          │</w:t>
      </w:r>
    </w:p>
    <w:p w:rsidR="00C43DC0" w:rsidRDefault="00C43DC0">
      <w:pPr>
        <w:pStyle w:val="ConsPlusNonformat"/>
        <w:jc w:val="both"/>
      </w:pPr>
      <w:r>
        <w:t>│строки 5500           │   │сомнительным долгам" │   │сомнительным        │</w:t>
      </w:r>
    </w:p>
    <w:p w:rsidR="00C43DC0" w:rsidRDefault="00C43DC0">
      <w:pPr>
        <w:pStyle w:val="ConsPlusNonformat"/>
        <w:jc w:val="both"/>
      </w:pPr>
      <w:r>
        <w:t>│                      │   │строки 5501          │   │долгам" строки 5510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Поступление. В│   │период. Поступление. │   │период. Поступление.│</w:t>
      </w:r>
    </w:p>
    <w:p w:rsidR="00C43DC0" w:rsidRDefault="00C43DC0">
      <w:pPr>
        <w:pStyle w:val="ConsPlusNonformat"/>
        <w:jc w:val="both"/>
      </w:pPr>
      <w:r>
        <w:t>│результате            │   │В результате         │   │В результате        │</w:t>
      </w:r>
    </w:p>
    <w:p w:rsidR="00C43DC0" w:rsidRDefault="00C43DC0">
      <w:pPr>
        <w:pStyle w:val="ConsPlusNonformat"/>
        <w:jc w:val="both"/>
      </w:pPr>
      <w:r>
        <w:t>│хозяйственных операций│ = │хозяйственных        │ + │хозяйственных       │</w:t>
      </w:r>
    </w:p>
    <w:p w:rsidR="00C43DC0" w:rsidRDefault="00C43DC0">
      <w:pPr>
        <w:pStyle w:val="ConsPlusNonformat"/>
        <w:jc w:val="both"/>
      </w:pPr>
      <w:r>
        <w:t>│(сумма долга по       │   │операций (сумма долга│   │операций (сумма     │</w:t>
      </w:r>
    </w:p>
    <w:p w:rsidR="00C43DC0" w:rsidRDefault="00C43DC0">
      <w:pPr>
        <w:pStyle w:val="ConsPlusNonformat"/>
        <w:jc w:val="both"/>
      </w:pPr>
      <w:r>
        <w:t>│сделке, операции)"    │   │по сделке, операции)"│   │долга по сделке,    │</w:t>
      </w:r>
    </w:p>
    <w:p w:rsidR="00C43DC0" w:rsidRDefault="00C43DC0">
      <w:pPr>
        <w:pStyle w:val="ConsPlusNonformat"/>
        <w:jc w:val="both"/>
      </w:pPr>
      <w:r>
        <w:t>│строки 5500           │   │строки 5501          │   │операции)"          │</w:t>
      </w:r>
    </w:p>
    <w:p w:rsidR="00C43DC0" w:rsidRDefault="00C43DC0">
      <w:pPr>
        <w:pStyle w:val="ConsPlusNonformat"/>
        <w:jc w:val="both"/>
      </w:pPr>
      <w:r>
        <w:t>│                      │   │                     │   │строки 5510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Поступление.  │   │период. Поступление. │   │период. Поступление.│</w:t>
      </w:r>
    </w:p>
    <w:p w:rsidR="00C43DC0" w:rsidRDefault="00C43DC0">
      <w:pPr>
        <w:pStyle w:val="ConsPlusNonformat"/>
        <w:jc w:val="both"/>
      </w:pPr>
      <w:r>
        <w:t>│Причитающиеся         │ = │Причитающиеся        │ + │Причитающиеся       │</w:t>
      </w:r>
    </w:p>
    <w:p w:rsidR="00C43DC0" w:rsidRDefault="00C43DC0">
      <w:pPr>
        <w:pStyle w:val="ConsPlusNonformat"/>
        <w:jc w:val="both"/>
      </w:pPr>
      <w:r>
        <w:t>│проценты, штрафы и    │   │проценты, штрафы и   │   │проценты, штрафы и  │</w:t>
      </w:r>
    </w:p>
    <w:p w:rsidR="00C43DC0" w:rsidRDefault="00C43DC0">
      <w:pPr>
        <w:pStyle w:val="ConsPlusNonformat"/>
        <w:jc w:val="both"/>
      </w:pPr>
      <w:r>
        <w:t>│иные начисления"      │   │иные начисления"     │   │иные начисления"    │</w:t>
      </w:r>
    </w:p>
    <w:p w:rsidR="00C43DC0" w:rsidRDefault="00C43DC0">
      <w:pPr>
        <w:pStyle w:val="ConsPlusNonformat"/>
        <w:jc w:val="both"/>
      </w:pPr>
      <w:r>
        <w:t>│строки 5500           │   │строки 5501          │   │строки 5510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Выбыло.       │ = │период. Выбыло.      │ + │период. Выбыло.     │</w:t>
      </w:r>
    </w:p>
    <w:p w:rsidR="00C43DC0" w:rsidRDefault="00C43DC0">
      <w:pPr>
        <w:pStyle w:val="ConsPlusNonformat"/>
        <w:jc w:val="both"/>
      </w:pPr>
      <w:r>
        <w:t>│Погашение" строки 5500│   │Погашение"           │   │Погашение"          │</w:t>
      </w:r>
    </w:p>
    <w:p w:rsidR="00C43DC0" w:rsidRDefault="00C43DC0">
      <w:pPr>
        <w:pStyle w:val="ConsPlusNonformat"/>
        <w:jc w:val="both"/>
      </w:pPr>
      <w:r>
        <w:t>│                      │   │строки 5501          │   │строки 5510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Выбыло.       │   │период. Выбыло.      │   │период. Выбыло.     │</w:t>
      </w:r>
    </w:p>
    <w:p w:rsidR="00C43DC0" w:rsidRDefault="00C43DC0">
      <w:pPr>
        <w:pStyle w:val="ConsPlusNonformat"/>
        <w:jc w:val="both"/>
      </w:pPr>
      <w:r>
        <w:t>│Списание на финансовый│ = │Списание на          │ + │Списание на         │</w:t>
      </w:r>
    </w:p>
    <w:p w:rsidR="00C43DC0" w:rsidRDefault="00C43DC0">
      <w:pPr>
        <w:pStyle w:val="ConsPlusNonformat"/>
        <w:jc w:val="both"/>
      </w:pPr>
      <w:r>
        <w:lastRenderedPageBreak/>
        <w:t>│результат" строки 5500│   │финансовый результат"│   │финансовый          │</w:t>
      </w:r>
    </w:p>
    <w:p w:rsidR="00C43DC0" w:rsidRDefault="00C43DC0">
      <w:pPr>
        <w:pStyle w:val="ConsPlusNonformat"/>
        <w:jc w:val="both"/>
      </w:pPr>
      <w:r>
        <w:t>│                      │   │строки 5501          │   │результат"          │</w:t>
      </w:r>
    </w:p>
    <w:p w:rsidR="00C43DC0" w:rsidRDefault="00C43DC0">
      <w:pPr>
        <w:pStyle w:val="ConsPlusNonformat"/>
        <w:jc w:val="both"/>
      </w:pPr>
      <w:r>
        <w:t>│                      │   │                     │   │строки 5510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Выбыло.       │ = │период. Выбыло.      │ + │период. Выбыло.     │</w:t>
      </w:r>
    </w:p>
    <w:p w:rsidR="00C43DC0" w:rsidRDefault="00C43DC0">
      <w:pPr>
        <w:pStyle w:val="ConsPlusNonformat"/>
        <w:jc w:val="both"/>
      </w:pPr>
      <w:r>
        <w:t>│Восстановление        │   │Восстановление       │   │Восстановление      │</w:t>
      </w:r>
    </w:p>
    <w:p w:rsidR="00C43DC0" w:rsidRDefault="00C43DC0">
      <w:pPr>
        <w:pStyle w:val="ConsPlusNonformat"/>
        <w:jc w:val="both"/>
      </w:pPr>
      <w:r>
        <w:t>│резерва" строки 5500  │   │резерва" строки 5501 │   │резерва" строки 5510│</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Выбыло.       │   │период. Выбыло.      │   │период. Выбыло.     │</w:t>
      </w:r>
    </w:p>
    <w:p w:rsidR="00C43DC0" w:rsidRDefault="00C43DC0">
      <w:pPr>
        <w:pStyle w:val="ConsPlusNonformat"/>
        <w:jc w:val="both"/>
      </w:pPr>
      <w:r>
        <w:t>│Списание за счет      │ = │Списание за счет     │ + │Списание за счет    │</w:t>
      </w:r>
    </w:p>
    <w:p w:rsidR="00C43DC0" w:rsidRDefault="00C43DC0">
      <w:pPr>
        <w:pStyle w:val="ConsPlusNonformat"/>
        <w:jc w:val="both"/>
      </w:pPr>
      <w:r>
        <w:t>│резерва сомнительных  │   │резерва сомнительных │   │резерва сомнительных│</w:t>
      </w:r>
    </w:p>
    <w:p w:rsidR="00C43DC0" w:rsidRDefault="00C43DC0">
      <w:pPr>
        <w:pStyle w:val="ConsPlusNonformat"/>
        <w:jc w:val="both"/>
      </w:pPr>
      <w:r>
        <w:t>│долгов" &lt;*&gt;           │   │долгов" &lt;*&gt;          │   │долгов" &lt;*&gt;         │</w:t>
      </w:r>
    </w:p>
    <w:p w:rsidR="00C43DC0" w:rsidRDefault="00C43DC0">
      <w:pPr>
        <w:pStyle w:val="ConsPlusNonformat"/>
        <w:jc w:val="both"/>
      </w:pPr>
      <w:r>
        <w:t>│строки 5500           │   │строки 5501          │   │строки 5510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Создание      │   │период. Создание     │   │период. Создание    │</w:t>
      </w:r>
    </w:p>
    <w:p w:rsidR="00C43DC0" w:rsidRDefault="00C43DC0">
      <w:pPr>
        <w:pStyle w:val="ConsPlusNonformat"/>
        <w:jc w:val="both"/>
      </w:pPr>
      <w:r>
        <w:t>│резерва сомнительных  │ = │резерва сомнительных │ + │резерва сомнительных│</w:t>
      </w:r>
    </w:p>
    <w:p w:rsidR="00C43DC0" w:rsidRDefault="00C43DC0">
      <w:pPr>
        <w:pStyle w:val="ConsPlusNonformat"/>
        <w:jc w:val="both"/>
      </w:pPr>
      <w:r>
        <w:t>│долгов" &lt;*&gt;           │   │долгов" &lt;*&gt;          │   │долгов" &lt;*&gt;         │</w:t>
      </w:r>
    </w:p>
    <w:p w:rsidR="00C43DC0" w:rsidRDefault="00C43DC0">
      <w:pPr>
        <w:pStyle w:val="ConsPlusNonformat"/>
        <w:jc w:val="both"/>
      </w:pPr>
      <w:r>
        <w:t>│строки 5500           │   │строки 5501          │   │строки 5510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"На конец       │   │Графа "На конец      │   │Графа "На конец     │</w:t>
      </w:r>
    </w:p>
    <w:p w:rsidR="00C43DC0" w:rsidRDefault="00C43DC0">
      <w:pPr>
        <w:pStyle w:val="ConsPlusNonformat"/>
        <w:jc w:val="both"/>
      </w:pPr>
      <w:r>
        <w:t>│периода. Учтенная по  │   │периода. Учтенная по │   │периода. Учтенная   │</w:t>
      </w:r>
    </w:p>
    <w:p w:rsidR="00C43DC0" w:rsidRDefault="00C43DC0">
      <w:pPr>
        <w:pStyle w:val="ConsPlusNonformat"/>
        <w:jc w:val="both"/>
      </w:pPr>
      <w:r>
        <w:t>│условиям договора"    │ = │условиям договора"   │ + │по условиям         │</w:t>
      </w:r>
    </w:p>
    <w:p w:rsidR="00C43DC0" w:rsidRDefault="00C43DC0">
      <w:pPr>
        <w:pStyle w:val="ConsPlusNonformat"/>
        <w:jc w:val="both"/>
      </w:pPr>
      <w:r>
        <w:t>│строки 5500           │   │строки 5501          │   │договора"           │</w:t>
      </w:r>
    </w:p>
    <w:p w:rsidR="00C43DC0" w:rsidRDefault="00C43DC0">
      <w:pPr>
        <w:pStyle w:val="ConsPlusNonformat"/>
        <w:jc w:val="both"/>
      </w:pPr>
      <w:r>
        <w:t>│                      │   │                     │   │строки 5510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"На конец       │   │Графа "На конец      │   │Графа "На конец     │</w:t>
      </w:r>
    </w:p>
    <w:p w:rsidR="00C43DC0" w:rsidRDefault="00C43DC0">
      <w:pPr>
        <w:pStyle w:val="ConsPlusNonformat"/>
        <w:jc w:val="both"/>
      </w:pPr>
      <w:r>
        <w:t>│периода. Величина     │   │периода. Величина    │   │периода. Величина   │</w:t>
      </w:r>
    </w:p>
    <w:p w:rsidR="00C43DC0" w:rsidRDefault="00C43DC0">
      <w:pPr>
        <w:pStyle w:val="ConsPlusNonformat"/>
        <w:jc w:val="both"/>
      </w:pPr>
      <w:r>
        <w:t>│резерва по            │ = │резерва по           │ + │резерва по          │</w:t>
      </w:r>
    </w:p>
    <w:p w:rsidR="00C43DC0" w:rsidRDefault="00C43DC0">
      <w:pPr>
        <w:pStyle w:val="ConsPlusNonformat"/>
        <w:jc w:val="both"/>
      </w:pPr>
      <w:r>
        <w:t>│сомнительным долгам"  │   │сомнительным долгам" │   │сомнительным        │</w:t>
      </w:r>
    </w:p>
    <w:p w:rsidR="00C43DC0" w:rsidRDefault="00C43DC0">
      <w:pPr>
        <w:pStyle w:val="ConsPlusNonformat"/>
        <w:jc w:val="both"/>
      </w:pPr>
      <w:r>
        <w:t>│строки 5500           │   │строки 5501          │   │долгам" строки 5510 │</w:t>
      </w:r>
    </w:p>
    <w:p w:rsidR="00C43DC0" w:rsidRDefault="00C43DC0">
      <w:pPr>
        <w:pStyle w:val="ConsPlusNonformat"/>
        <w:jc w:val="both"/>
      </w:pPr>
      <w:r>
        <w:t>└──────────────────────┘   └─────────────────────┘   └────────────────────┘</w:t>
      </w:r>
    </w:p>
    <w:p w:rsidR="00C43DC0" w:rsidRDefault="00C43DC0">
      <w:pPr>
        <w:sectPr w:rsidR="00C43DC0">
          <w:pgSz w:w="11905" w:h="16838"/>
          <w:pgMar w:top="1134" w:right="850" w:bottom="1134" w:left="1701" w:header="0" w:footer="0" w:gutter="0"/>
          <w:cols w:space="720"/>
        </w:sectPr>
      </w:pPr>
    </w:p>
    <w:p w:rsidR="00C43DC0" w:rsidRDefault="00C43DC0">
      <w:pPr>
        <w:pStyle w:val="ConsPlusNormal"/>
        <w:ind w:firstLine="540"/>
        <w:jc w:val="both"/>
      </w:pPr>
    </w:p>
    <w:p w:rsidR="00C43DC0" w:rsidRDefault="00C43DC0">
      <w:pPr>
        <w:pStyle w:val="ConsPlusNormal"/>
        <w:ind w:firstLine="540"/>
        <w:jc w:val="both"/>
      </w:pPr>
      <w:r>
        <w:t>--------------------------------</w:t>
      </w:r>
    </w:p>
    <w:p w:rsidR="00C43DC0" w:rsidRDefault="00C43DC0">
      <w:pPr>
        <w:pStyle w:val="ConsPlusNormal"/>
        <w:ind w:firstLine="540"/>
        <w:jc w:val="both"/>
      </w:pPr>
      <w:bookmarkStart w:id="12" w:name="P680"/>
      <w:bookmarkEnd w:id="12"/>
      <w:r>
        <w:t>&lt;*&gt; Данная графа отсутствует в таблице 5.1, представленной в Примере оформления Пояснений. Однако организации могут добавить ее самостоятельно при наличии соответствующих показателей.</w:t>
      </w:r>
    </w:p>
    <w:p w:rsidR="00C43DC0" w:rsidRDefault="00C43DC0">
      <w:pPr>
        <w:pStyle w:val="ConsPlusNormal"/>
        <w:ind w:firstLine="540"/>
        <w:jc w:val="both"/>
      </w:pPr>
    </w:p>
    <w:p w:rsidR="00C43DC0" w:rsidRDefault="00C43DC0">
      <w:pPr>
        <w:pStyle w:val="ConsPlusNormal"/>
        <w:ind w:firstLine="540"/>
        <w:jc w:val="both"/>
      </w:pPr>
      <w:r>
        <w:rPr>
          <w:b/>
          <w:i/>
        </w:rPr>
        <w:t>10. Строка 5520 "Итого. За предыдущий год"</w:t>
      </w:r>
    </w:p>
    <w:p w:rsidR="00C43DC0" w:rsidRDefault="00C43DC0">
      <w:pPr>
        <w:pStyle w:val="ConsPlusNormal"/>
        <w:ind w:firstLine="540"/>
        <w:jc w:val="both"/>
      </w:pPr>
      <w:r>
        <w:t>По данной строке приводится информация о наличии и движении всей дебиторской задолженности за предыдущий год.</w:t>
      </w:r>
    </w:p>
    <w:p w:rsidR="00C43DC0" w:rsidRDefault="00C43DC0">
      <w:pPr>
        <w:pStyle w:val="ConsPlusNormal"/>
        <w:ind w:firstLine="540"/>
        <w:jc w:val="both"/>
      </w:pPr>
      <w:r>
        <w:t>В общем случае данные о наличии и движении дебиторской задолженности за предыдущий год переносятся из таблицы 5.1 Пояснений к Бухгалтерскому балансу за этот предыдущий год.</w:t>
      </w:r>
    </w:p>
    <w:p w:rsidR="00C43DC0" w:rsidRDefault="00C43DC0">
      <w:pPr>
        <w:pStyle w:val="ConsPlusNormal"/>
        <w:ind w:firstLine="540"/>
        <w:jc w:val="both"/>
      </w:pPr>
      <w:r>
        <w:t>Кроме того, показатели данной строки могут определяться путем суммирования показателей соответствующих граф по строкам 5521 "Долгосрочная дебиторская задолженность - всего. За предыдущий год" и 5530 "Краткосрочная дебиторская задолженность - всего. За предыдущий год".</w:t>
      </w:r>
    </w:p>
    <w:p w:rsidR="00C43DC0" w:rsidRDefault="00C43DC0">
      <w:pPr>
        <w:pStyle w:val="ConsPlusNormal"/>
        <w:ind w:firstLine="540"/>
        <w:jc w:val="both"/>
      </w:pPr>
    </w:p>
    <w:p w:rsidR="00C43DC0" w:rsidRDefault="00C43DC0">
      <w:pPr>
        <w:pStyle w:val="ConsPlusNormal"/>
        <w:jc w:val="center"/>
      </w:pPr>
      <w:r>
        <w:rPr>
          <w:b/>
        </w:rPr>
        <w:t>3.5.5.1.2. Пример заполнения строк 5501 и 5521 таблицы 5.1</w:t>
      </w:r>
    </w:p>
    <w:p w:rsidR="00C43DC0" w:rsidRDefault="00C43DC0">
      <w:pPr>
        <w:pStyle w:val="ConsPlusNormal"/>
        <w:jc w:val="center"/>
      </w:pPr>
      <w:r>
        <w:rPr>
          <w:b/>
        </w:rPr>
        <w:t>"Наличие и движение дебиторской задолженности"</w:t>
      </w:r>
    </w:p>
    <w:p w:rsidR="00C43DC0" w:rsidRDefault="00C43DC0">
      <w:pPr>
        <w:pStyle w:val="ConsPlusNormal"/>
        <w:ind w:firstLine="540"/>
        <w:jc w:val="both"/>
      </w:pPr>
    </w:p>
    <w:p w:rsidR="00C43DC0" w:rsidRDefault="00C43DC0">
      <w:pPr>
        <w:pStyle w:val="ConsPlusNormal"/>
        <w:ind w:firstLine="540"/>
        <w:jc w:val="both"/>
      </w:pPr>
      <w:bookmarkStart w:id="13" w:name="P690"/>
      <w:bookmarkEnd w:id="13"/>
      <w:r>
        <w:rPr>
          <w:b/>
          <w:i/>
        </w:rPr>
        <w:t>ПРИМЕР 18.1</w:t>
      </w:r>
    </w:p>
    <w:p w:rsidR="00C43DC0" w:rsidRDefault="00C43DC0">
      <w:pPr>
        <w:pStyle w:val="ConsPlusNormal"/>
        <w:ind w:firstLine="540"/>
        <w:jc w:val="both"/>
      </w:pPr>
    </w:p>
    <w:p w:rsidR="00C43DC0" w:rsidRDefault="00C43DC0">
      <w:pPr>
        <w:pStyle w:val="ConsPlusNormal"/>
        <w:ind w:firstLine="540"/>
        <w:jc w:val="both"/>
      </w:pPr>
      <w:r>
        <w:rPr>
          <w:i/>
        </w:rPr>
        <w:t>Показатели по счетам 60, 62 в части долгосрочной дебиторской задолженности (иной долгосрочной дебиторской задолженности у организации нет):</w:t>
      </w:r>
    </w:p>
    <w:p w:rsidR="00C43DC0" w:rsidRDefault="00C43DC0">
      <w:pPr>
        <w:pStyle w:val="ConsPlusNormal"/>
        <w:ind w:firstLine="540"/>
        <w:jc w:val="both"/>
      </w:pPr>
    </w:p>
    <w:p w:rsidR="00C43DC0" w:rsidRDefault="00C43DC0">
      <w:pPr>
        <w:pStyle w:val="ConsPlusNormal"/>
        <w:jc w:val="right"/>
      </w:pPr>
      <w:r>
        <w:rPr>
          <w:i/>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0"/>
        <w:gridCol w:w="3969"/>
      </w:tblGrid>
      <w:tr w:rsidR="00C43DC0">
        <w:tc>
          <w:tcPr>
            <w:tcW w:w="5670" w:type="dxa"/>
          </w:tcPr>
          <w:p w:rsidR="00C43DC0" w:rsidRDefault="00C43DC0">
            <w:pPr>
              <w:pStyle w:val="ConsPlusNormal"/>
              <w:jc w:val="center"/>
            </w:pPr>
            <w:r>
              <w:rPr>
                <w:i/>
              </w:rPr>
              <w:t>Показатель</w:t>
            </w:r>
          </w:p>
        </w:tc>
        <w:tc>
          <w:tcPr>
            <w:tcW w:w="3969" w:type="dxa"/>
          </w:tcPr>
          <w:p w:rsidR="00C43DC0" w:rsidRDefault="00C43DC0">
            <w:pPr>
              <w:pStyle w:val="ConsPlusNormal"/>
              <w:jc w:val="center"/>
            </w:pPr>
            <w:r>
              <w:rPr>
                <w:i/>
              </w:rPr>
              <w:t>На 31.12.2014</w:t>
            </w:r>
          </w:p>
        </w:tc>
      </w:tr>
      <w:tr w:rsidR="00C43DC0">
        <w:tc>
          <w:tcPr>
            <w:tcW w:w="5670" w:type="dxa"/>
          </w:tcPr>
          <w:p w:rsidR="00C43DC0" w:rsidRDefault="00C43DC0">
            <w:pPr>
              <w:pStyle w:val="ConsPlusNormal"/>
            </w:pPr>
            <w:r>
              <w:rPr>
                <w:i/>
              </w:rPr>
              <w:t>1. Остаток по дебету счета 62</w:t>
            </w:r>
          </w:p>
        </w:tc>
        <w:tc>
          <w:tcPr>
            <w:tcW w:w="3969" w:type="dxa"/>
          </w:tcPr>
          <w:p w:rsidR="00C43DC0" w:rsidRDefault="00C43DC0">
            <w:pPr>
              <w:pStyle w:val="ConsPlusNormal"/>
              <w:jc w:val="center"/>
            </w:pPr>
            <w:r>
              <w:rPr>
                <w:i/>
              </w:rPr>
              <w:t>500 000</w:t>
            </w:r>
          </w:p>
        </w:tc>
      </w:tr>
      <w:tr w:rsidR="00C43DC0">
        <w:tc>
          <w:tcPr>
            <w:tcW w:w="5670" w:type="dxa"/>
          </w:tcPr>
          <w:p w:rsidR="00C43DC0" w:rsidRDefault="00C43DC0">
            <w:pPr>
              <w:pStyle w:val="ConsPlusNormal"/>
            </w:pPr>
            <w:r>
              <w:rPr>
                <w:i/>
              </w:rPr>
              <w:t>2. Остаток по дебету счета 60</w:t>
            </w:r>
          </w:p>
        </w:tc>
        <w:tc>
          <w:tcPr>
            <w:tcW w:w="3969" w:type="dxa"/>
          </w:tcPr>
          <w:p w:rsidR="00C43DC0" w:rsidRDefault="00C43DC0">
            <w:pPr>
              <w:pStyle w:val="ConsPlusNormal"/>
              <w:jc w:val="center"/>
            </w:pPr>
            <w:r>
              <w:rPr>
                <w:i/>
              </w:rPr>
              <w:t>-</w:t>
            </w:r>
          </w:p>
        </w:tc>
      </w:tr>
    </w:tbl>
    <w:p w:rsidR="00C43DC0" w:rsidRDefault="00C43DC0">
      <w:pPr>
        <w:pStyle w:val="ConsPlusNormal"/>
        <w:ind w:firstLine="540"/>
        <w:jc w:val="both"/>
      </w:pPr>
    </w:p>
    <w:p w:rsidR="00C43DC0" w:rsidRDefault="00C43DC0">
      <w:pPr>
        <w:pStyle w:val="ConsPlusNormal"/>
        <w:ind w:firstLine="540"/>
        <w:jc w:val="both"/>
      </w:pPr>
      <w:r>
        <w:rPr>
          <w:i/>
        </w:rPr>
        <w:t>В 2014 г.:</w:t>
      </w:r>
    </w:p>
    <w:p w:rsidR="00C43DC0" w:rsidRDefault="00C43DC0">
      <w:pPr>
        <w:pStyle w:val="ConsPlusNormal"/>
        <w:ind w:firstLine="540"/>
        <w:jc w:val="both"/>
      </w:pPr>
      <w:r>
        <w:rPr>
          <w:i/>
        </w:rPr>
        <w:t>1. Расчеты с поставщиками и подрядчиками:</w:t>
      </w:r>
    </w:p>
    <w:p w:rsidR="00C43DC0" w:rsidRDefault="00C43DC0">
      <w:pPr>
        <w:pStyle w:val="ConsPlusNormal"/>
        <w:ind w:firstLine="540"/>
        <w:jc w:val="both"/>
      </w:pPr>
      <w:r>
        <w:rPr>
          <w:i/>
        </w:rPr>
        <w:t>Переведено задолженности поставщиков из долгосрочной в краткосрочную - 800 000 руб.</w:t>
      </w:r>
    </w:p>
    <w:p w:rsidR="00C43DC0" w:rsidRDefault="00C43DC0">
      <w:pPr>
        <w:pStyle w:val="ConsPlusNormal"/>
        <w:ind w:firstLine="540"/>
        <w:jc w:val="both"/>
      </w:pPr>
      <w:r>
        <w:rPr>
          <w:i/>
        </w:rPr>
        <w:t>2. Расчеты с покупателями и заказчиками:</w:t>
      </w:r>
    </w:p>
    <w:p w:rsidR="00C43DC0" w:rsidRDefault="00C43DC0">
      <w:pPr>
        <w:pStyle w:val="ConsPlusNormal"/>
        <w:ind w:firstLine="540"/>
        <w:jc w:val="both"/>
      </w:pPr>
      <w:r>
        <w:rPr>
          <w:i/>
        </w:rPr>
        <w:t>Переведено задолженности покупателей из долгосрочной в краткосрочную - 500 000 руб.</w:t>
      </w:r>
    </w:p>
    <w:p w:rsidR="00C43DC0" w:rsidRDefault="00C43DC0">
      <w:pPr>
        <w:pStyle w:val="ConsPlusNormal"/>
        <w:ind w:firstLine="540"/>
        <w:jc w:val="both"/>
      </w:pPr>
    </w:p>
    <w:p w:rsidR="00C43DC0" w:rsidRDefault="00C43DC0">
      <w:pPr>
        <w:pStyle w:val="ConsPlusNormal"/>
        <w:ind w:firstLine="540"/>
        <w:jc w:val="both"/>
      </w:pPr>
      <w:r>
        <w:rPr>
          <w:i/>
        </w:rPr>
        <w:t>Фрагмент Пояснений к Бухгалтерскому балансу и Отчету о финансовых результатах за 2013 г.:</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9"/>
        <w:gridCol w:w="724"/>
        <w:gridCol w:w="1069"/>
        <w:gridCol w:w="1339"/>
        <w:gridCol w:w="2074"/>
        <w:gridCol w:w="2074"/>
        <w:gridCol w:w="2224"/>
        <w:gridCol w:w="1489"/>
        <w:gridCol w:w="1714"/>
        <w:gridCol w:w="2179"/>
        <w:gridCol w:w="1279"/>
        <w:gridCol w:w="2179"/>
        <w:gridCol w:w="1654"/>
        <w:gridCol w:w="1339"/>
        <w:gridCol w:w="2074"/>
      </w:tblGrid>
      <w:tr w:rsidR="00C43DC0">
        <w:tc>
          <w:tcPr>
            <w:tcW w:w="2179" w:type="dxa"/>
            <w:vMerge w:val="restart"/>
          </w:tcPr>
          <w:p w:rsidR="00C43DC0" w:rsidRDefault="00C43DC0">
            <w:pPr>
              <w:pStyle w:val="ConsPlusNormal"/>
              <w:jc w:val="center"/>
            </w:pPr>
            <w:r>
              <w:rPr>
                <w:i/>
              </w:rPr>
              <w:t>Наименование показателя</w:t>
            </w:r>
          </w:p>
        </w:tc>
        <w:tc>
          <w:tcPr>
            <w:tcW w:w="724" w:type="dxa"/>
            <w:vMerge w:val="restart"/>
          </w:tcPr>
          <w:p w:rsidR="00C43DC0" w:rsidRDefault="00C43DC0">
            <w:pPr>
              <w:pStyle w:val="ConsPlusNormal"/>
              <w:jc w:val="center"/>
            </w:pPr>
            <w:r>
              <w:rPr>
                <w:i/>
              </w:rPr>
              <w:t>Код</w:t>
            </w:r>
          </w:p>
        </w:tc>
        <w:tc>
          <w:tcPr>
            <w:tcW w:w="1069" w:type="dxa"/>
            <w:vMerge w:val="restart"/>
          </w:tcPr>
          <w:p w:rsidR="00C43DC0" w:rsidRDefault="00C43DC0">
            <w:pPr>
              <w:pStyle w:val="ConsPlusNormal"/>
              <w:jc w:val="center"/>
            </w:pPr>
            <w:r>
              <w:rPr>
                <w:i/>
              </w:rPr>
              <w:t>Период</w:t>
            </w:r>
          </w:p>
        </w:tc>
        <w:tc>
          <w:tcPr>
            <w:tcW w:w="3413" w:type="dxa"/>
            <w:gridSpan w:val="2"/>
          </w:tcPr>
          <w:p w:rsidR="00C43DC0" w:rsidRDefault="00C43DC0">
            <w:pPr>
              <w:pStyle w:val="ConsPlusNormal"/>
              <w:jc w:val="center"/>
            </w:pPr>
            <w:r>
              <w:rPr>
                <w:i/>
              </w:rPr>
              <w:t>На начало года</w:t>
            </w:r>
          </w:p>
        </w:tc>
        <w:tc>
          <w:tcPr>
            <w:tcW w:w="14792" w:type="dxa"/>
            <w:gridSpan w:val="8"/>
          </w:tcPr>
          <w:p w:rsidR="00C43DC0" w:rsidRDefault="00C43DC0">
            <w:pPr>
              <w:pStyle w:val="ConsPlusNormal"/>
              <w:jc w:val="center"/>
            </w:pPr>
            <w:r>
              <w:rPr>
                <w:i/>
              </w:rPr>
              <w:t>Изменения за период</w:t>
            </w:r>
          </w:p>
        </w:tc>
        <w:tc>
          <w:tcPr>
            <w:tcW w:w="3413" w:type="dxa"/>
            <w:gridSpan w:val="2"/>
          </w:tcPr>
          <w:p w:rsidR="00C43DC0" w:rsidRDefault="00C43DC0">
            <w:pPr>
              <w:pStyle w:val="ConsPlusNormal"/>
              <w:jc w:val="center"/>
            </w:pPr>
            <w:r>
              <w:rPr>
                <w:i/>
              </w:rPr>
              <w:t>На конец периода</w:t>
            </w:r>
          </w:p>
        </w:tc>
      </w:tr>
      <w:tr w:rsidR="00C43DC0">
        <w:tc>
          <w:tcPr>
            <w:tcW w:w="2179" w:type="dxa"/>
            <w:vMerge/>
          </w:tcPr>
          <w:p w:rsidR="00C43DC0" w:rsidRDefault="00C43DC0"/>
        </w:tc>
        <w:tc>
          <w:tcPr>
            <w:tcW w:w="724" w:type="dxa"/>
            <w:vMerge/>
          </w:tcPr>
          <w:p w:rsidR="00C43DC0" w:rsidRDefault="00C43DC0"/>
        </w:tc>
        <w:tc>
          <w:tcPr>
            <w:tcW w:w="1069" w:type="dxa"/>
            <w:vMerge/>
          </w:tcPr>
          <w:p w:rsidR="00C43DC0" w:rsidRDefault="00C43DC0"/>
        </w:tc>
        <w:tc>
          <w:tcPr>
            <w:tcW w:w="1339" w:type="dxa"/>
            <w:vMerge w:val="restart"/>
          </w:tcPr>
          <w:p w:rsidR="00C43DC0" w:rsidRDefault="00C43DC0">
            <w:pPr>
              <w:pStyle w:val="ConsPlusNormal"/>
              <w:jc w:val="center"/>
            </w:pPr>
            <w:r>
              <w:rPr>
                <w:i/>
              </w:rPr>
              <w:t>учтенная по условиям договора</w:t>
            </w:r>
          </w:p>
        </w:tc>
        <w:tc>
          <w:tcPr>
            <w:tcW w:w="2074" w:type="dxa"/>
            <w:vMerge w:val="restart"/>
          </w:tcPr>
          <w:p w:rsidR="00C43DC0" w:rsidRDefault="00C43DC0">
            <w:pPr>
              <w:pStyle w:val="ConsPlusNormal"/>
              <w:jc w:val="center"/>
            </w:pPr>
            <w:r>
              <w:rPr>
                <w:i/>
              </w:rPr>
              <w:t>величина резерва по сомнительным долгам</w:t>
            </w:r>
          </w:p>
        </w:tc>
        <w:tc>
          <w:tcPr>
            <w:tcW w:w="4298" w:type="dxa"/>
            <w:gridSpan w:val="2"/>
          </w:tcPr>
          <w:p w:rsidR="00C43DC0" w:rsidRDefault="00C43DC0">
            <w:pPr>
              <w:pStyle w:val="ConsPlusNormal"/>
              <w:jc w:val="center"/>
            </w:pPr>
            <w:r>
              <w:rPr>
                <w:i/>
              </w:rPr>
              <w:t>поступление</w:t>
            </w:r>
          </w:p>
        </w:tc>
        <w:tc>
          <w:tcPr>
            <w:tcW w:w="6661" w:type="dxa"/>
            <w:gridSpan w:val="4"/>
          </w:tcPr>
          <w:p w:rsidR="00C43DC0" w:rsidRDefault="00C43DC0">
            <w:pPr>
              <w:pStyle w:val="ConsPlusNormal"/>
              <w:jc w:val="center"/>
            </w:pPr>
            <w:r>
              <w:rPr>
                <w:i/>
              </w:rPr>
              <w:t>выбыло</w:t>
            </w:r>
          </w:p>
        </w:tc>
        <w:tc>
          <w:tcPr>
            <w:tcW w:w="2179" w:type="dxa"/>
            <w:vMerge w:val="restart"/>
          </w:tcPr>
          <w:p w:rsidR="00C43DC0" w:rsidRDefault="00C43DC0">
            <w:pPr>
              <w:pStyle w:val="ConsPlusNormal"/>
              <w:jc w:val="center"/>
            </w:pPr>
            <w:r>
              <w:rPr>
                <w:i/>
              </w:rPr>
              <w:t>перевод из долго- в краткосрочную задолженность</w:t>
            </w:r>
          </w:p>
        </w:tc>
        <w:tc>
          <w:tcPr>
            <w:tcW w:w="1654" w:type="dxa"/>
            <w:vMerge w:val="restart"/>
          </w:tcPr>
          <w:p w:rsidR="00C43DC0" w:rsidRDefault="00C43DC0">
            <w:pPr>
              <w:pStyle w:val="ConsPlusNormal"/>
              <w:jc w:val="center"/>
            </w:pPr>
            <w:r>
              <w:rPr>
                <w:i/>
              </w:rPr>
              <w:t>создание (изменение) резерва</w:t>
            </w:r>
          </w:p>
        </w:tc>
        <w:tc>
          <w:tcPr>
            <w:tcW w:w="1339" w:type="dxa"/>
            <w:vMerge w:val="restart"/>
          </w:tcPr>
          <w:p w:rsidR="00C43DC0" w:rsidRDefault="00C43DC0">
            <w:pPr>
              <w:pStyle w:val="ConsPlusNormal"/>
              <w:jc w:val="center"/>
            </w:pPr>
            <w:r>
              <w:rPr>
                <w:i/>
              </w:rPr>
              <w:t>учтенная по условиям договора</w:t>
            </w:r>
          </w:p>
        </w:tc>
        <w:tc>
          <w:tcPr>
            <w:tcW w:w="2074" w:type="dxa"/>
            <w:vMerge w:val="restart"/>
          </w:tcPr>
          <w:p w:rsidR="00C43DC0" w:rsidRDefault="00C43DC0">
            <w:pPr>
              <w:pStyle w:val="ConsPlusNormal"/>
              <w:jc w:val="center"/>
            </w:pPr>
            <w:r>
              <w:rPr>
                <w:i/>
              </w:rPr>
              <w:t>величина резерва по сомнительным долгам</w:t>
            </w:r>
          </w:p>
        </w:tc>
      </w:tr>
      <w:tr w:rsidR="00C43DC0">
        <w:tc>
          <w:tcPr>
            <w:tcW w:w="2179" w:type="dxa"/>
            <w:vMerge/>
          </w:tcPr>
          <w:p w:rsidR="00C43DC0" w:rsidRDefault="00C43DC0"/>
        </w:tc>
        <w:tc>
          <w:tcPr>
            <w:tcW w:w="724" w:type="dxa"/>
            <w:vMerge/>
          </w:tcPr>
          <w:p w:rsidR="00C43DC0" w:rsidRDefault="00C43DC0"/>
        </w:tc>
        <w:tc>
          <w:tcPr>
            <w:tcW w:w="1069" w:type="dxa"/>
            <w:vMerge/>
          </w:tcPr>
          <w:p w:rsidR="00C43DC0" w:rsidRDefault="00C43DC0"/>
        </w:tc>
        <w:tc>
          <w:tcPr>
            <w:tcW w:w="1339" w:type="dxa"/>
            <w:vMerge/>
          </w:tcPr>
          <w:p w:rsidR="00C43DC0" w:rsidRDefault="00C43DC0"/>
        </w:tc>
        <w:tc>
          <w:tcPr>
            <w:tcW w:w="2074" w:type="dxa"/>
            <w:vMerge/>
          </w:tcPr>
          <w:p w:rsidR="00C43DC0" w:rsidRDefault="00C43DC0"/>
        </w:tc>
        <w:tc>
          <w:tcPr>
            <w:tcW w:w="2074" w:type="dxa"/>
          </w:tcPr>
          <w:p w:rsidR="00C43DC0" w:rsidRDefault="00C43DC0">
            <w:pPr>
              <w:pStyle w:val="ConsPlusNormal"/>
              <w:jc w:val="center"/>
            </w:pPr>
            <w:r>
              <w:rPr>
                <w:i/>
              </w:rPr>
              <w:t>в результате хозяйственных операций (сумма долга по сделке, операции)</w:t>
            </w:r>
          </w:p>
        </w:tc>
        <w:tc>
          <w:tcPr>
            <w:tcW w:w="2224" w:type="dxa"/>
          </w:tcPr>
          <w:p w:rsidR="00C43DC0" w:rsidRDefault="00C43DC0">
            <w:pPr>
              <w:pStyle w:val="ConsPlusNormal"/>
              <w:jc w:val="center"/>
            </w:pPr>
            <w:r>
              <w:rPr>
                <w:i/>
              </w:rPr>
              <w:t>причитающиеся проценты, штрафы и иные начисления</w:t>
            </w:r>
          </w:p>
        </w:tc>
        <w:tc>
          <w:tcPr>
            <w:tcW w:w="1489" w:type="dxa"/>
          </w:tcPr>
          <w:p w:rsidR="00C43DC0" w:rsidRDefault="00C43DC0">
            <w:pPr>
              <w:pStyle w:val="ConsPlusNormal"/>
              <w:jc w:val="center"/>
            </w:pPr>
            <w:r>
              <w:rPr>
                <w:i/>
              </w:rPr>
              <w:t>погашение</w:t>
            </w:r>
          </w:p>
        </w:tc>
        <w:tc>
          <w:tcPr>
            <w:tcW w:w="1714" w:type="dxa"/>
          </w:tcPr>
          <w:p w:rsidR="00C43DC0" w:rsidRDefault="00C43DC0">
            <w:pPr>
              <w:pStyle w:val="ConsPlusNormal"/>
              <w:jc w:val="center"/>
            </w:pPr>
            <w:r>
              <w:rPr>
                <w:i/>
              </w:rPr>
              <w:t>списание на финансовый результат</w:t>
            </w:r>
          </w:p>
        </w:tc>
        <w:tc>
          <w:tcPr>
            <w:tcW w:w="2179" w:type="dxa"/>
          </w:tcPr>
          <w:p w:rsidR="00C43DC0" w:rsidRDefault="00C43DC0">
            <w:pPr>
              <w:pStyle w:val="ConsPlusNormal"/>
              <w:jc w:val="center"/>
            </w:pPr>
            <w:r>
              <w:rPr>
                <w:i/>
              </w:rPr>
              <w:t>восстановление резерва</w:t>
            </w:r>
          </w:p>
        </w:tc>
        <w:tc>
          <w:tcPr>
            <w:tcW w:w="1279" w:type="dxa"/>
          </w:tcPr>
          <w:p w:rsidR="00C43DC0" w:rsidRDefault="00C43DC0">
            <w:pPr>
              <w:pStyle w:val="ConsPlusNormal"/>
              <w:jc w:val="center"/>
            </w:pPr>
            <w:r>
              <w:rPr>
                <w:i/>
              </w:rPr>
              <w:t>списание за счет сумм резерва</w:t>
            </w:r>
          </w:p>
        </w:tc>
        <w:tc>
          <w:tcPr>
            <w:tcW w:w="2179" w:type="dxa"/>
            <w:vMerge/>
          </w:tcPr>
          <w:p w:rsidR="00C43DC0" w:rsidRDefault="00C43DC0"/>
        </w:tc>
        <w:tc>
          <w:tcPr>
            <w:tcW w:w="1654" w:type="dxa"/>
            <w:vMerge/>
          </w:tcPr>
          <w:p w:rsidR="00C43DC0" w:rsidRDefault="00C43DC0"/>
        </w:tc>
        <w:tc>
          <w:tcPr>
            <w:tcW w:w="1339" w:type="dxa"/>
            <w:vMerge/>
          </w:tcPr>
          <w:p w:rsidR="00C43DC0" w:rsidRDefault="00C43DC0"/>
        </w:tc>
        <w:tc>
          <w:tcPr>
            <w:tcW w:w="2074" w:type="dxa"/>
            <w:vMerge/>
          </w:tcPr>
          <w:p w:rsidR="00C43DC0" w:rsidRDefault="00C43DC0"/>
        </w:tc>
      </w:tr>
      <w:tr w:rsidR="00C43DC0">
        <w:tc>
          <w:tcPr>
            <w:tcW w:w="2179" w:type="dxa"/>
            <w:vMerge w:val="restart"/>
          </w:tcPr>
          <w:p w:rsidR="00C43DC0" w:rsidRDefault="00C43DC0">
            <w:pPr>
              <w:pStyle w:val="ConsPlusNormal"/>
            </w:pPr>
            <w:r>
              <w:rPr>
                <w:i/>
              </w:rPr>
              <w:t>Долгосрочная дебиторская задолженность - всего</w:t>
            </w:r>
          </w:p>
        </w:tc>
        <w:tc>
          <w:tcPr>
            <w:tcW w:w="724" w:type="dxa"/>
          </w:tcPr>
          <w:p w:rsidR="00C43DC0" w:rsidRDefault="00C43DC0">
            <w:pPr>
              <w:pStyle w:val="ConsPlusNormal"/>
              <w:jc w:val="center"/>
            </w:pPr>
            <w:r>
              <w:rPr>
                <w:i/>
              </w:rPr>
              <w:t>5501</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800</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1200</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(200)</w:t>
            </w:r>
          </w:p>
        </w:tc>
        <w:tc>
          <w:tcPr>
            <w:tcW w:w="165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1800</w:t>
            </w:r>
          </w:p>
        </w:tc>
        <w:tc>
          <w:tcPr>
            <w:tcW w:w="2074" w:type="dxa"/>
          </w:tcPr>
          <w:p w:rsidR="00C43DC0" w:rsidRDefault="00C43DC0">
            <w:pPr>
              <w:pStyle w:val="ConsPlusNormal"/>
              <w:jc w:val="center"/>
            </w:pPr>
            <w:r>
              <w:rPr>
                <w:i/>
              </w:rPr>
              <w:t>(-)</w:t>
            </w:r>
          </w:p>
        </w:tc>
      </w:tr>
      <w:tr w:rsidR="00C43DC0">
        <w:tc>
          <w:tcPr>
            <w:tcW w:w="2179" w:type="dxa"/>
            <w:vMerge/>
          </w:tcPr>
          <w:p w:rsidR="00C43DC0" w:rsidRDefault="00C43DC0"/>
        </w:tc>
        <w:tc>
          <w:tcPr>
            <w:tcW w:w="724" w:type="dxa"/>
          </w:tcPr>
          <w:p w:rsidR="00C43DC0" w:rsidRDefault="00C43DC0">
            <w:pPr>
              <w:pStyle w:val="ConsPlusNormal"/>
              <w:jc w:val="center"/>
            </w:pPr>
            <w:r>
              <w:rPr>
                <w:i/>
              </w:rPr>
              <w:t>5521</w:t>
            </w:r>
          </w:p>
        </w:tc>
        <w:tc>
          <w:tcPr>
            <w:tcW w:w="1069" w:type="dxa"/>
          </w:tcPr>
          <w:p w:rsidR="00C43DC0" w:rsidRDefault="00C43DC0">
            <w:pPr>
              <w:pStyle w:val="ConsPlusNormal"/>
            </w:pPr>
            <w:r>
              <w:rPr>
                <w:i/>
              </w:rPr>
              <w:t>за 2012 г.</w:t>
            </w: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279" w:type="dxa"/>
          </w:tcPr>
          <w:p w:rsidR="00C43DC0" w:rsidRDefault="00C43DC0">
            <w:pPr>
              <w:pStyle w:val="ConsPlusNormal"/>
              <w:jc w:val="center"/>
            </w:pPr>
          </w:p>
        </w:tc>
        <w:tc>
          <w:tcPr>
            <w:tcW w:w="2179" w:type="dxa"/>
          </w:tcPr>
          <w:p w:rsidR="00C43DC0" w:rsidRDefault="00C43DC0">
            <w:pPr>
              <w:pStyle w:val="ConsPlusNormal"/>
              <w:jc w:val="center"/>
            </w:pPr>
          </w:p>
        </w:tc>
        <w:tc>
          <w:tcPr>
            <w:tcW w:w="1654" w:type="dxa"/>
          </w:tcPr>
          <w:p w:rsidR="00C43DC0" w:rsidRDefault="00C43DC0">
            <w:pPr>
              <w:pStyle w:val="ConsPlusNormal"/>
              <w:jc w:val="center"/>
            </w:pP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r>
      <w:tr w:rsidR="00C43DC0">
        <w:tc>
          <w:tcPr>
            <w:tcW w:w="2179" w:type="dxa"/>
            <w:vMerge w:val="restart"/>
          </w:tcPr>
          <w:p w:rsidR="00C43DC0" w:rsidRDefault="00C43DC0">
            <w:pPr>
              <w:pStyle w:val="ConsPlusNormal"/>
            </w:pPr>
            <w:r>
              <w:rPr>
                <w:i/>
              </w:rPr>
              <w:t>в том числе:</w:t>
            </w:r>
          </w:p>
          <w:p w:rsidR="00C43DC0" w:rsidRDefault="00C43DC0">
            <w:pPr>
              <w:pStyle w:val="ConsPlusNormal"/>
            </w:pPr>
            <w:r>
              <w:rPr>
                <w:i/>
              </w:rPr>
              <w:t>- по расчетам с поставщиками и подрядчиками (счет 60)</w:t>
            </w:r>
          </w:p>
        </w:tc>
        <w:tc>
          <w:tcPr>
            <w:tcW w:w="724" w:type="dxa"/>
          </w:tcPr>
          <w:p w:rsidR="00C43DC0" w:rsidRDefault="00C43DC0">
            <w:pPr>
              <w:pStyle w:val="ConsPlusNormal"/>
              <w:jc w:val="center"/>
            </w:pPr>
            <w:r>
              <w:rPr>
                <w:i/>
              </w:rPr>
              <w:t>5502</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450</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350</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65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800</w:t>
            </w:r>
          </w:p>
        </w:tc>
        <w:tc>
          <w:tcPr>
            <w:tcW w:w="2074" w:type="dxa"/>
          </w:tcPr>
          <w:p w:rsidR="00C43DC0" w:rsidRDefault="00C43DC0">
            <w:pPr>
              <w:pStyle w:val="ConsPlusNormal"/>
              <w:jc w:val="center"/>
            </w:pPr>
            <w:r>
              <w:rPr>
                <w:i/>
              </w:rPr>
              <w:t>(-)</w:t>
            </w:r>
          </w:p>
        </w:tc>
      </w:tr>
      <w:tr w:rsidR="00C43DC0">
        <w:tc>
          <w:tcPr>
            <w:tcW w:w="2179" w:type="dxa"/>
            <w:vMerge/>
          </w:tcPr>
          <w:p w:rsidR="00C43DC0" w:rsidRDefault="00C43DC0"/>
        </w:tc>
        <w:tc>
          <w:tcPr>
            <w:tcW w:w="724" w:type="dxa"/>
          </w:tcPr>
          <w:p w:rsidR="00C43DC0" w:rsidRDefault="00C43DC0">
            <w:pPr>
              <w:pStyle w:val="ConsPlusNormal"/>
              <w:jc w:val="center"/>
            </w:pPr>
            <w:r>
              <w:rPr>
                <w:i/>
              </w:rPr>
              <w:t>5522</w:t>
            </w:r>
          </w:p>
        </w:tc>
        <w:tc>
          <w:tcPr>
            <w:tcW w:w="1069" w:type="dxa"/>
          </w:tcPr>
          <w:p w:rsidR="00C43DC0" w:rsidRDefault="00C43DC0">
            <w:pPr>
              <w:pStyle w:val="ConsPlusNormal"/>
            </w:pPr>
            <w:r>
              <w:rPr>
                <w:i/>
              </w:rPr>
              <w:t>за 2012 г.</w:t>
            </w: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279" w:type="dxa"/>
          </w:tcPr>
          <w:p w:rsidR="00C43DC0" w:rsidRDefault="00C43DC0">
            <w:pPr>
              <w:pStyle w:val="ConsPlusNormal"/>
              <w:jc w:val="center"/>
            </w:pPr>
          </w:p>
        </w:tc>
        <w:tc>
          <w:tcPr>
            <w:tcW w:w="2179" w:type="dxa"/>
          </w:tcPr>
          <w:p w:rsidR="00C43DC0" w:rsidRDefault="00C43DC0">
            <w:pPr>
              <w:pStyle w:val="ConsPlusNormal"/>
              <w:jc w:val="center"/>
            </w:pPr>
          </w:p>
        </w:tc>
        <w:tc>
          <w:tcPr>
            <w:tcW w:w="1654" w:type="dxa"/>
          </w:tcPr>
          <w:p w:rsidR="00C43DC0" w:rsidRDefault="00C43DC0">
            <w:pPr>
              <w:pStyle w:val="ConsPlusNormal"/>
              <w:jc w:val="center"/>
            </w:pP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r>
      <w:tr w:rsidR="00C43DC0">
        <w:tc>
          <w:tcPr>
            <w:tcW w:w="2179" w:type="dxa"/>
            <w:vMerge w:val="restart"/>
          </w:tcPr>
          <w:p w:rsidR="00C43DC0" w:rsidRDefault="00C43DC0">
            <w:pPr>
              <w:pStyle w:val="ConsPlusNormal"/>
            </w:pPr>
            <w:r>
              <w:rPr>
                <w:i/>
              </w:rPr>
              <w:t>- по расчетам с покупателями и заказчиками (счет 62)</w:t>
            </w:r>
          </w:p>
        </w:tc>
        <w:tc>
          <w:tcPr>
            <w:tcW w:w="724" w:type="dxa"/>
          </w:tcPr>
          <w:p w:rsidR="00C43DC0" w:rsidRDefault="00C43DC0">
            <w:pPr>
              <w:pStyle w:val="ConsPlusNormal"/>
              <w:jc w:val="center"/>
            </w:pPr>
            <w:r>
              <w:rPr>
                <w:i/>
              </w:rPr>
              <w:t>5503</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350</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850</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(200)</w:t>
            </w:r>
          </w:p>
        </w:tc>
        <w:tc>
          <w:tcPr>
            <w:tcW w:w="165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1000</w:t>
            </w:r>
          </w:p>
        </w:tc>
        <w:tc>
          <w:tcPr>
            <w:tcW w:w="2074" w:type="dxa"/>
          </w:tcPr>
          <w:p w:rsidR="00C43DC0" w:rsidRDefault="00C43DC0">
            <w:pPr>
              <w:pStyle w:val="ConsPlusNormal"/>
              <w:jc w:val="center"/>
            </w:pPr>
            <w:r>
              <w:rPr>
                <w:i/>
              </w:rPr>
              <w:t>(-)</w:t>
            </w:r>
          </w:p>
        </w:tc>
      </w:tr>
      <w:tr w:rsidR="00C43DC0">
        <w:tc>
          <w:tcPr>
            <w:tcW w:w="2179" w:type="dxa"/>
            <w:vMerge/>
          </w:tcPr>
          <w:p w:rsidR="00C43DC0" w:rsidRDefault="00C43DC0"/>
        </w:tc>
        <w:tc>
          <w:tcPr>
            <w:tcW w:w="724" w:type="dxa"/>
          </w:tcPr>
          <w:p w:rsidR="00C43DC0" w:rsidRDefault="00C43DC0">
            <w:pPr>
              <w:pStyle w:val="ConsPlusNormal"/>
              <w:jc w:val="center"/>
            </w:pPr>
            <w:r>
              <w:rPr>
                <w:i/>
              </w:rPr>
              <w:t>5523</w:t>
            </w:r>
          </w:p>
        </w:tc>
        <w:tc>
          <w:tcPr>
            <w:tcW w:w="1069" w:type="dxa"/>
          </w:tcPr>
          <w:p w:rsidR="00C43DC0" w:rsidRDefault="00C43DC0">
            <w:pPr>
              <w:pStyle w:val="ConsPlusNormal"/>
            </w:pPr>
            <w:r>
              <w:rPr>
                <w:i/>
              </w:rPr>
              <w:t>за 2012 г.</w:t>
            </w: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279" w:type="dxa"/>
          </w:tcPr>
          <w:p w:rsidR="00C43DC0" w:rsidRDefault="00C43DC0">
            <w:pPr>
              <w:pStyle w:val="ConsPlusNormal"/>
              <w:jc w:val="center"/>
            </w:pPr>
          </w:p>
        </w:tc>
        <w:tc>
          <w:tcPr>
            <w:tcW w:w="2179" w:type="dxa"/>
          </w:tcPr>
          <w:p w:rsidR="00C43DC0" w:rsidRDefault="00C43DC0">
            <w:pPr>
              <w:pStyle w:val="ConsPlusNormal"/>
              <w:jc w:val="center"/>
            </w:pPr>
          </w:p>
        </w:tc>
        <w:tc>
          <w:tcPr>
            <w:tcW w:w="1654" w:type="dxa"/>
          </w:tcPr>
          <w:p w:rsidR="00C43DC0" w:rsidRDefault="00C43DC0">
            <w:pPr>
              <w:pStyle w:val="ConsPlusNormal"/>
              <w:jc w:val="center"/>
            </w:pP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r>
    </w:tbl>
    <w:p w:rsidR="00C43DC0" w:rsidRDefault="00C43DC0">
      <w:pPr>
        <w:pStyle w:val="ConsPlusNormal"/>
        <w:ind w:firstLine="540"/>
        <w:jc w:val="both"/>
      </w:pPr>
    </w:p>
    <w:p w:rsidR="00C43DC0" w:rsidRDefault="00C43DC0">
      <w:pPr>
        <w:pStyle w:val="ConsPlusNormal"/>
        <w:ind w:firstLine="540"/>
        <w:jc w:val="both"/>
      </w:pPr>
      <w:r>
        <w:rPr>
          <w:b/>
          <w:i/>
        </w:rPr>
        <w:t>Решение</w:t>
      </w:r>
    </w:p>
    <w:p w:rsidR="00C43DC0" w:rsidRDefault="00C43DC0">
      <w:pPr>
        <w:pStyle w:val="ConsPlusNormal"/>
        <w:ind w:firstLine="540"/>
        <w:jc w:val="both"/>
      </w:pPr>
    </w:p>
    <w:p w:rsidR="00C43DC0" w:rsidRDefault="00C43DC0">
      <w:pPr>
        <w:pStyle w:val="ConsPlusNormal"/>
        <w:ind w:firstLine="540"/>
        <w:jc w:val="both"/>
      </w:pPr>
      <w:r>
        <w:t>Фрагмент Пояснений к Бухгалтерскому балансу и Отчету о финансовых результатах в примере 18.1 будет выглядеть следующим образом.</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724"/>
        <w:gridCol w:w="1084"/>
        <w:gridCol w:w="1339"/>
        <w:gridCol w:w="1564"/>
        <w:gridCol w:w="2059"/>
        <w:gridCol w:w="2209"/>
        <w:gridCol w:w="1519"/>
        <w:gridCol w:w="1729"/>
        <w:gridCol w:w="2149"/>
        <w:gridCol w:w="1324"/>
        <w:gridCol w:w="2119"/>
        <w:gridCol w:w="1714"/>
        <w:gridCol w:w="1339"/>
        <w:gridCol w:w="2044"/>
      </w:tblGrid>
      <w:tr w:rsidR="00C43DC0">
        <w:tc>
          <w:tcPr>
            <w:tcW w:w="2059" w:type="dxa"/>
            <w:vMerge w:val="restart"/>
          </w:tcPr>
          <w:p w:rsidR="00C43DC0" w:rsidRDefault="00C43DC0">
            <w:pPr>
              <w:pStyle w:val="ConsPlusNormal"/>
              <w:jc w:val="center"/>
            </w:pPr>
            <w:r>
              <w:t>Наименование показателя</w:t>
            </w:r>
          </w:p>
        </w:tc>
        <w:tc>
          <w:tcPr>
            <w:tcW w:w="724" w:type="dxa"/>
            <w:vMerge w:val="restart"/>
          </w:tcPr>
          <w:p w:rsidR="00C43DC0" w:rsidRDefault="00C43DC0">
            <w:pPr>
              <w:pStyle w:val="ConsPlusNormal"/>
              <w:jc w:val="center"/>
            </w:pPr>
            <w:r>
              <w:t>Код</w:t>
            </w:r>
          </w:p>
        </w:tc>
        <w:tc>
          <w:tcPr>
            <w:tcW w:w="1084" w:type="dxa"/>
            <w:vMerge w:val="restart"/>
          </w:tcPr>
          <w:p w:rsidR="00C43DC0" w:rsidRDefault="00C43DC0">
            <w:pPr>
              <w:pStyle w:val="ConsPlusNormal"/>
              <w:jc w:val="center"/>
            </w:pPr>
            <w:r>
              <w:t>Период</w:t>
            </w:r>
          </w:p>
        </w:tc>
        <w:tc>
          <w:tcPr>
            <w:tcW w:w="2903" w:type="dxa"/>
            <w:gridSpan w:val="2"/>
          </w:tcPr>
          <w:p w:rsidR="00C43DC0" w:rsidRDefault="00C43DC0">
            <w:pPr>
              <w:pStyle w:val="ConsPlusNormal"/>
              <w:jc w:val="center"/>
            </w:pPr>
            <w:r>
              <w:t>На начало года</w:t>
            </w:r>
          </w:p>
        </w:tc>
        <w:tc>
          <w:tcPr>
            <w:tcW w:w="14822" w:type="dxa"/>
            <w:gridSpan w:val="8"/>
          </w:tcPr>
          <w:p w:rsidR="00C43DC0" w:rsidRDefault="00C43DC0">
            <w:pPr>
              <w:pStyle w:val="ConsPlusNormal"/>
              <w:jc w:val="center"/>
            </w:pPr>
            <w:r>
              <w:t>Изменения за период</w:t>
            </w:r>
          </w:p>
        </w:tc>
        <w:tc>
          <w:tcPr>
            <w:tcW w:w="3383" w:type="dxa"/>
            <w:gridSpan w:val="2"/>
          </w:tcPr>
          <w:p w:rsidR="00C43DC0" w:rsidRDefault="00C43DC0">
            <w:pPr>
              <w:pStyle w:val="ConsPlusNormal"/>
              <w:jc w:val="center"/>
            </w:pPr>
            <w:r>
              <w:t>На конец периода</w:t>
            </w:r>
          </w:p>
        </w:tc>
      </w:tr>
      <w:tr w:rsidR="00C43DC0">
        <w:tc>
          <w:tcPr>
            <w:tcW w:w="2059" w:type="dxa"/>
            <w:vMerge/>
          </w:tcPr>
          <w:p w:rsidR="00C43DC0" w:rsidRDefault="00C43DC0"/>
        </w:tc>
        <w:tc>
          <w:tcPr>
            <w:tcW w:w="724" w:type="dxa"/>
            <w:vMerge/>
          </w:tcPr>
          <w:p w:rsidR="00C43DC0" w:rsidRDefault="00C43DC0"/>
        </w:tc>
        <w:tc>
          <w:tcPr>
            <w:tcW w:w="1084" w:type="dxa"/>
            <w:vMerge/>
          </w:tcPr>
          <w:p w:rsidR="00C43DC0" w:rsidRDefault="00C43DC0"/>
        </w:tc>
        <w:tc>
          <w:tcPr>
            <w:tcW w:w="1339" w:type="dxa"/>
            <w:vMerge w:val="restart"/>
          </w:tcPr>
          <w:p w:rsidR="00C43DC0" w:rsidRDefault="00C43DC0">
            <w:pPr>
              <w:pStyle w:val="ConsPlusNormal"/>
              <w:jc w:val="center"/>
            </w:pPr>
            <w:r>
              <w:t xml:space="preserve">учтенная по </w:t>
            </w:r>
            <w:r>
              <w:lastRenderedPageBreak/>
              <w:t>условиям договора</w:t>
            </w:r>
          </w:p>
        </w:tc>
        <w:tc>
          <w:tcPr>
            <w:tcW w:w="1564" w:type="dxa"/>
            <w:vMerge w:val="restart"/>
          </w:tcPr>
          <w:p w:rsidR="00C43DC0" w:rsidRDefault="00C43DC0">
            <w:pPr>
              <w:pStyle w:val="ConsPlusNormal"/>
              <w:jc w:val="center"/>
            </w:pPr>
            <w:r>
              <w:lastRenderedPageBreak/>
              <w:t xml:space="preserve">величина </w:t>
            </w:r>
            <w:r>
              <w:lastRenderedPageBreak/>
              <w:t>резерва по сом- нительным долгам</w:t>
            </w:r>
          </w:p>
        </w:tc>
        <w:tc>
          <w:tcPr>
            <w:tcW w:w="4268" w:type="dxa"/>
            <w:gridSpan w:val="2"/>
          </w:tcPr>
          <w:p w:rsidR="00C43DC0" w:rsidRDefault="00C43DC0">
            <w:pPr>
              <w:pStyle w:val="ConsPlusNormal"/>
              <w:jc w:val="center"/>
            </w:pPr>
            <w:r>
              <w:lastRenderedPageBreak/>
              <w:t>поступление</w:t>
            </w:r>
          </w:p>
        </w:tc>
        <w:tc>
          <w:tcPr>
            <w:tcW w:w="6721" w:type="dxa"/>
            <w:gridSpan w:val="4"/>
          </w:tcPr>
          <w:p w:rsidR="00C43DC0" w:rsidRDefault="00C43DC0">
            <w:pPr>
              <w:pStyle w:val="ConsPlusNormal"/>
              <w:jc w:val="center"/>
            </w:pPr>
            <w:r>
              <w:t>выбыло</w:t>
            </w:r>
          </w:p>
        </w:tc>
        <w:tc>
          <w:tcPr>
            <w:tcW w:w="2119" w:type="dxa"/>
            <w:vMerge w:val="restart"/>
          </w:tcPr>
          <w:p w:rsidR="00C43DC0" w:rsidRDefault="00C43DC0">
            <w:pPr>
              <w:pStyle w:val="ConsPlusNormal"/>
              <w:jc w:val="center"/>
            </w:pPr>
            <w:r>
              <w:t xml:space="preserve">перевод из долго- в </w:t>
            </w:r>
            <w:r>
              <w:lastRenderedPageBreak/>
              <w:t>краткосрочную задолженность</w:t>
            </w:r>
          </w:p>
        </w:tc>
        <w:tc>
          <w:tcPr>
            <w:tcW w:w="1714" w:type="dxa"/>
            <w:vMerge w:val="restart"/>
          </w:tcPr>
          <w:p w:rsidR="00C43DC0" w:rsidRDefault="00C43DC0">
            <w:pPr>
              <w:pStyle w:val="ConsPlusNormal"/>
              <w:jc w:val="center"/>
            </w:pPr>
            <w:r>
              <w:lastRenderedPageBreak/>
              <w:t xml:space="preserve">создание </w:t>
            </w:r>
            <w:r>
              <w:lastRenderedPageBreak/>
              <w:t>(изменение) резерва</w:t>
            </w:r>
          </w:p>
        </w:tc>
        <w:tc>
          <w:tcPr>
            <w:tcW w:w="1339" w:type="dxa"/>
            <w:vMerge w:val="restart"/>
          </w:tcPr>
          <w:p w:rsidR="00C43DC0" w:rsidRDefault="00C43DC0">
            <w:pPr>
              <w:pStyle w:val="ConsPlusNormal"/>
              <w:jc w:val="center"/>
            </w:pPr>
            <w:r>
              <w:lastRenderedPageBreak/>
              <w:t xml:space="preserve">учтенная по </w:t>
            </w:r>
            <w:r>
              <w:lastRenderedPageBreak/>
              <w:t>условиям договора</w:t>
            </w:r>
          </w:p>
        </w:tc>
        <w:tc>
          <w:tcPr>
            <w:tcW w:w="2044" w:type="dxa"/>
            <w:vMerge w:val="restart"/>
          </w:tcPr>
          <w:p w:rsidR="00C43DC0" w:rsidRDefault="00C43DC0">
            <w:pPr>
              <w:pStyle w:val="ConsPlusNormal"/>
              <w:jc w:val="center"/>
            </w:pPr>
            <w:r>
              <w:lastRenderedPageBreak/>
              <w:t xml:space="preserve">величина резерва </w:t>
            </w:r>
            <w:r>
              <w:lastRenderedPageBreak/>
              <w:t>по сомнительным долгам</w:t>
            </w:r>
          </w:p>
        </w:tc>
      </w:tr>
      <w:tr w:rsidR="00C43DC0">
        <w:tc>
          <w:tcPr>
            <w:tcW w:w="2059" w:type="dxa"/>
            <w:vMerge/>
          </w:tcPr>
          <w:p w:rsidR="00C43DC0" w:rsidRDefault="00C43DC0"/>
        </w:tc>
        <w:tc>
          <w:tcPr>
            <w:tcW w:w="724" w:type="dxa"/>
            <w:vMerge/>
          </w:tcPr>
          <w:p w:rsidR="00C43DC0" w:rsidRDefault="00C43DC0"/>
        </w:tc>
        <w:tc>
          <w:tcPr>
            <w:tcW w:w="1084" w:type="dxa"/>
            <w:vMerge/>
          </w:tcPr>
          <w:p w:rsidR="00C43DC0" w:rsidRDefault="00C43DC0"/>
        </w:tc>
        <w:tc>
          <w:tcPr>
            <w:tcW w:w="1339" w:type="dxa"/>
            <w:vMerge/>
          </w:tcPr>
          <w:p w:rsidR="00C43DC0" w:rsidRDefault="00C43DC0"/>
        </w:tc>
        <w:tc>
          <w:tcPr>
            <w:tcW w:w="1564" w:type="dxa"/>
            <w:vMerge/>
          </w:tcPr>
          <w:p w:rsidR="00C43DC0" w:rsidRDefault="00C43DC0"/>
        </w:tc>
        <w:tc>
          <w:tcPr>
            <w:tcW w:w="2059" w:type="dxa"/>
          </w:tcPr>
          <w:p w:rsidR="00C43DC0" w:rsidRDefault="00C43DC0">
            <w:pPr>
              <w:pStyle w:val="ConsPlusNormal"/>
              <w:jc w:val="center"/>
            </w:pPr>
            <w:r>
              <w:t>в результате хозяйственных операций (сумма долга по сделке, операции)</w:t>
            </w:r>
          </w:p>
        </w:tc>
        <w:tc>
          <w:tcPr>
            <w:tcW w:w="2209" w:type="dxa"/>
          </w:tcPr>
          <w:p w:rsidR="00C43DC0" w:rsidRDefault="00C43DC0">
            <w:pPr>
              <w:pStyle w:val="ConsPlusNormal"/>
              <w:jc w:val="center"/>
            </w:pPr>
            <w:r>
              <w:t>причитающиеся проценты, штрафы и иные начисления</w:t>
            </w:r>
          </w:p>
        </w:tc>
        <w:tc>
          <w:tcPr>
            <w:tcW w:w="1519" w:type="dxa"/>
          </w:tcPr>
          <w:p w:rsidR="00C43DC0" w:rsidRDefault="00C43DC0">
            <w:pPr>
              <w:pStyle w:val="ConsPlusNormal"/>
              <w:jc w:val="center"/>
            </w:pPr>
            <w:r>
              <w:t>погашение</w:t>
            </w:r>
          </w:p>
        </w:tc>
        <w:tc>
          <w:tcPr>
            <w:tcW w:w="1729" w:type="dxa"/>
          </w:tcPr>
          <w:p w:rsidR="00C43DC0" w:rsidRDefault="00C43DC0">
            <w:pPr>
              <w:pStyle w:val="ConsPlusNormal"/>
              <w:jc w:val="center"/>
            </w:pPr>
            <w:r>
              <w:t>списание на финансовый результат</w:t>
            </w:r>
          </w:p>
        </w:tc>
        <w:tc>
          <w:tcPr>
            <w:tcW w:w="2149" w:type="dxa"/>
          </w:tcPr>
          <w:p w:rsidR="00C43DC0" w:rsidRDefault="00C43DC0">
            <w:pPr>
              <w:pStyle w:val="ConsPlusNormal"/>
              <w:jc w:val="center"/>
            </w:pPr>
            <w:r>
              <w:t>восстановление резерва</w:t>
            </w:r>
          </w:p>
        </w:tc>
        <w:tc>
          <w:tcPr>
            <w:tcW w:w="1324" w:type="dxa"/>
          </w:tcPr>
          <w:p w:rsidR="00C43DC0" w:rsidRDefault="00C43DC0">
            <w:pPr>
              <w:pStyle w:val="ConsPlusNormal"/>
              <w:jc w:val="center"/>
            </w:pPr>
            <w:r>
              <w:t>списание за счет сумм резерва</w:t>
            </w:r>
          </w:p>
        </w:tc>
        <w:tc>
          <w:tcPr>
            <w:tcW w:w="2119" w:type="dxa"/>
            <w:vMerge/>
          </w:tcPr>
          <w:p w:rsidR="00C43DC0" w:rsidRDefault="00C43DC0"/>
        </w:tc>
        <w:tc>
          <w:tcPr>
            <w:tcW w:w="1714" w:type="dxa"/>
            <w:vMerge/>
          </w:tcPr>
          <w:p w:rsidR="00C43DC0" w:rsidRDefault="00C43DC0"/>
        </w:tc>
        <w:tc>
          <w:tcPr>
            <w:tcW w:w="1339" w:type="dxa"/>
            <w:vMerge/>
          </w:tcPr>
          <w:p w:rsidR="00C43DC0" w:rsidRDefault="00C43DC0"/>
        </w:tc>
        <w:tc>
          <w:tcPr>
            <w:tcW w:w="2044" w:type="dxa"/>
            <w:vMerge/>
          </w:tcPr>
          <w:p w:rsidR="00C43DC0" w:rsidRDefault="00C43DC0"/>
        </w:tc>
      </w:tr>
      <w:tr w:rsidR="00C43DC0">
        <w:tc>
          <w:tcPr>
            <w:tcW w:w="2059" w:type="dxa"/>
            <w:vMerge w:val="restart"/>
          </w:tcPr>
          <w:p w:rsidR="00C43DC0" w:rsidRDefault="00C43DC0">
            <w:pPr>
              <w:pStyle w:val="ConsPlusNormal"/>
            </w:pPr>
            <w:r>
              <w:lastRenderedPageBreak/>
              <w:t>Долгосрочная дебиторская задолженность - всего</w:t>
            </w:r>
          </w:p>
        </w:tc>
        <w:tc>
          <w:tcPr>
            <w:tcW w:w="724" w:type="dxa"/>
          </w:tcPr>
          <w:p w:rsidR="00C43DC0" w:rsidRDefault="00C43DC0">
            <w:pPr>
              <w:pStyle w:val="ConsPlusNormal"/>
              <w:jc w:val="center"/>
            </w:pPr>
            <w:r>
              <w:t>5501</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1800</w:t>
            </w:r>
          </w:p>
        </w:tc>
        <w:tc>
          <w:tcPr>
            <w:tcW w:w="1564" w:type="dxa"/>
          </w:tcPr>
          <w:p w:rsidR="00C43DC0" w:rsidRDefault="00C43DC0">
            <w:pPr>
              <w:pStyle w:val="ConsPlusNormal"/>
              <w:jc w:val="center"/>
            </w:pPr>
            <w:r>
              <w:t>(-)</w:t>
            </w:r>
          </w:p>
        </w:tc>
        <w:tc>
          <w:tcPr>
            <w:tcW w:w="2059" w:type="dxa"/>
          </w:tcPr>
          <w:p w:rsidR="00C43DC0" w:rsidRDefault="00C43DC0">
            <w:pPr>
              <w:pStyle w:val="ConsPlusNormal"/>
              <w:jc w:val="center"/>
            </w:pPr>
            <w:r>
              <w:t>-</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(1300)</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500</w:t>
            </w:r>
          </w:p>
        </w:tc>
        <w:tc>
          <w:tcPr>
            <w:tcW w:w="2044" w:type="dxa"/>
          </w:tcPr>
          <w:p w:rsidR="00C43DC0" w:rsidRDefault="00C43DC0">
            <w:pPr>
              <w:pStyle w:val="ConsPlusNormal"/>
              <w:jc w:val="center"/>
            </w:pPr>
            <w:r>
              <w:t>(-)</w:t>
            </w:r>
          </w:p>
        </w:tc>
      </w:tr>
      <w:tr w:rsidR="00C43DC0">
        <w:tc>
          <w:tcPr>
            <w:tcW w:w="2059" w:type="dxa"/>
            <w:vMerge/>
          </w:tcPr>
          <w:p w:rsidR="00C43DC0" w:rsidRDefault="00C43DC0"/>
        </w:tc>
        <w:tc>
          <w:tcPr>
            <w:tcW w:w="724" w:type="dxa"/>
          </w:tcPr>
          <w:p w:rsidR="00C43DC0" w:rsidRDefault="00C43DC0">
            <w:pPr>
              <w:pStyle w:val="ConsPlusNormal"/>
              <w:jc w:val="center"/>
            </w:pPr>
            <w:r>
              <w:t>5521</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800</w:t>
            </w:r>
          </w:p>
        </w:tc>
        <w:tc>
          <w:tcPr>
            <w:tcW w:w="1564" w:type="dxa"/>
          </w:tcPr>
          <w:p w:rsidR="00C43DC0" w:rsidRDefault="00C43DC0">
            <w:pPr>
              <w:pStyle w:val="ConsPlusNormal"/>
              <w:jc w:val="center"/>
            </w:pPr>
            <w:r>
              <w:t>(-)</w:t>
            </w:r>
          </w:p>
        </w:tc>
        <w:tc>
          <w:tcPr>
            <w:tcW w:w="2059" w:type="dxa"/>
          </w:tcPr>
          <w:p w:rsidR="00C43DC0" w:rsidRDefault="00C43DC0">
            <w:pPr>
              <w:pStyle w:val="ConsPlusNormal"/>
              <w:jc w:val="center"/>
            </w:pPr>
            <w:r>
              <w:t>1200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(200)</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1800</w:t>
            </w:r>
          </w:p>
        </w:tc>
        <w:tc>
          <w:tcPr>
            <w:tcW w:w="2044" w:type="dxa"/>
          </w:tcPr>
          <w:p w:rsidR="00C43DC0" w:rsidRDefault="00C43DC0">
            <w:pPr>
              <w:pStyle w:val="ConsPlusNormal"/>
              <w:jc w:val="center"/>
            </w:pPr>
            <w:r>
              <w:t>(-)</w:t>
            </w:r>
          </w:p>
        </w:tc>
      </w:tr>
      <w:tr w:rsidR="00C43DC0">
        <w:tc>
          <w:tcPr>
            <w:tcW w:w="2059" w:type="dxa"/>
            <w:vMerge w:val="restart"/>
          </w:tcPr>
          <w:p w:rsidR="00C43DC0" w:rsidRDefault="00C43DC0">
            <w:pPr>
              <w:pStyle w:val="ConsPlusNormal"/>
            </w:pPr>
            <w:r>
              <w:t>в том числе:</w:t>
            </w:r>
          </w:p>
          <w:p w:rsidR="00C43DC0" w:rsidRDefault="00C43DC0">
            <w:pPr>
              <w:pStyle w:val="ConsPlusNormal"/>
            </w:pPr>
            <w:r>
              <w:t>- по расчетам с поставщиками и подрядчиками (счет 60)</w:t>
            </w:r>
          </w:p>
        </w:tc>
        <w:tc>
          <w:tcPr>
            <w:tcW w:w="724" w:type="dxa"/>
          </w:tcPr>
          <w:p w:rsidR="00C43DC0" w:rsidRDefault="00C43DC0">
            <w:pPr>
              <w:pStyle w:val="ConsPlusNormal"/>
              <w:jc w:val="center"/>
            </w:pPr>
            <w:r>
              <w:t>5502</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800</w:t>
            </w:r>
          </w:p>
        </w:tc>
        <w:tc>
          <w:tcPr>
            <w:tcW w:w="1564" w:type="dxa"/>
          </w:tcPr>
          <w:p w:rsidR="00C43DC0" w:rsidRDefault="00C43DC0">
            <w:pPr>
              <w:pStyle w:val="ConsPlusNormal"/>
              <w:jc w:val="center"/>
            </w:pPr>
            <w:r>
              <w:t>(-)</w:t>
            </w:r>
          </w:p>
        </w:tc>
        <w:tc>
          <w:tcPr>
            <w:tcW w:w="2059" w:type="dxa"/>
          </w:tcPr>
          <w:p w:rsidR="00C43DC0" w:rsidRDefault="00C43DC0">
            <w:pPr>
              <w:pStyle w:val="ConsPlusNormal"/>
              <w:jc w:val="center"/>
            </w:pPr>
            <w:r>
              <w:t>-</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(800)</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w:t>
            </w:r>
          </w:p>
        </w:tc>
        <w:tc>
          <w:tcPr>
            <w:tcW w:w="2044" w:type="dxa"/>
          </w:tcPr>
          <w:p w:rsidR="00C43DC0" w:rsidRDefault="00C43DC0">
            <w:pPr>
              <w:pStyle w:val="ConsPlusNormal"/>
              <w:jc w:val="center"/>
            </w:pPr>
            <w:r>
              <w:t>(-)</w:t>
            </w:r>
          </w:p>
        </w:tc>
      </w:tr>
      <w:tr w:rsidR="00C43DC0">
        <w:tc>
          <w:tcPr>
            <w:tcW w:w="2059" w:type="dxa"/>
            <w:vMerge/>
          </w:tcPr>
          <w:p w:rsidR="00C43DC0" w:rsidRDefault="00C43DC0"/>
        </w:tc>
        <w:tc>
          <w:tcPr>
            <w:tcW w:w="724" w:type="dxa"/>
          </w:tcPr>
          <w:p w:rsidR="00C43DC0" w:rsidRDefault="00C43DC0">
            <w:pPr>
              <w:pStyle w:val="ConsPlusNormal"/>
              <w:jc w:val="center"/>
            </w:pPr>
            <w:r>
              <w:t>5522</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450</w:t>
            </w:r>
          </w:p>
        </w:tc>
        <w:tc>
          <w:tcPr>
            <w:tcW w:w="1564" w:type="dxa"/>
          </w:tcPr>
          <w:p w:rsidR="00C43DC0" w:rsidRDefault="00C43DC0">
            <w:pPr>
              <w:pStyle w:val="ConsPlusNormal"/>
              <w:jc w:val="center"/>
            </w:pPr>
            <w:r>
              <w:t>(-)</w:t>
            </w:r>
          </w:p>
        </w:tc>
        <w:tc>
          <w:tcPr>
            <w:tcW w:w="2059" w:type="dxa"/>
          </w:tcPr>
          <w:p w:rsidR="00C43DC0" w:rsidRDefault="00C43DC0">
            <w:pPr>
              <w:pStyle w:val="ConsPlusNormal"/>
              <w:jc w:val="center"/>
            </w:pPr>
            <w:r>
              <w:t>350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800</w:t>
            </w:r>
          </w:p>
        </w:tc>
        <w:tc>
          <w:tcPr>
            <w:tcW w:w="2044" w:type="dxa"/>
          </w:tcPr>
          <w:p w:rsidR="00C43DC0" w:rsidRDefault="00C43DC0">
            <w:pPr>
              <w:pStyle w:val="ConsPlusNormal"/>
              <w:jc w:val="center"/>
            </w:pPr>
            <w:r>
              <w:t>(-)</w:t>
            </w:r>
          </w:p>
        </w:tc>
      </w:tr>
      <w:tr w:rsidR="00C43DC0">
        <w:tc>
          <w:tcPr>
            <w:tcW w:w="2059" w:type="dxa"/>
            <w:vMerge w:val="restart"/>
          </w:tcPr>
          <w:p w:rsidR="00C43DC0" w:rsidRDefault="00C43DC0">
            <w:pPr>
              <w:pStyle w:val="ConsPlusNormal"/>
            </w:pPr>
            <w:r>
              <w:t>- по расчетам с покупателями и заказчиками (счет 62)</w:t>
            </w:r>
          </w:p>
        </w:tc>
        <w:tc>
          <w:tcPr>
            <w:tcW w:w="724" w:type="dxa"/>
          </w:tcPr>
          <w:p w:rsidR="00C43DC0" w:rsidRDefault="00C43DC0">
            <w:pPr>
              <w:pStyle w:val="ConsPlusNormal"/>
              <w:jc w:val="center"/>
            </w:pPr>
            <w:r>
              <w:t>5503</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1000</w:t>
            </w:r>
          </w:p>
        </w:tc>
        <w:tc>
          <w:tcPr>
            <w:tcW w:w="1564" w:type="dxa"/>
          </w:tcPr>
          <w:p w:rsidR="00C43DC0" w:rsidRDefault="00C43DC0">
            <w:pPr>
              <w:pStyle w:val="ConsPlusNormal"/>
              <w:jc w:val="center"/>
            </w:pPr>
            <w:r>
              <w:t>(-)</w:t>
            </w:r>
          </w:p>
        </w:tc>
        <w:tc>
          <w:tcPr>
            <w:tcW w:w="2059" w:type="dxa"/>
          </w:tcPr>
          <w:p w:rsidR="00C43DC0" w:rsidRDefault="00C43DC0">
            <w:pPr>
              <w:pStyle w:val="ConsPlusNormal"/>
              <w:jc w:val="center"/>
            </w:pPr>
            <w:r>
              <w:t>-</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(500)</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500</w:t>
            </w:r>
          </w:p>
        </w:tc>
        <w:tc>
          <w:tcPr>
            <w:tcW w:w="2044" w:type="dxa"/>
          </w:tcPr>
          <w:p w:rsidR="00C43DC0" w:rsidRDefault="00C43DC0">
            <w:pPr>
              <w:pStyle w:val="ConsPlusNormal"/>
              <w:jc w:val="center"/>
            </w:pPr>
            <w:r>
              <w:t>(-)</w:t>
            </w:r>
          </w:p>
        </w:tc>
      </w:tr>
      <w:tr w:rsidR="00C43DC0">
        <w:tc>
          <w:tcPr>
            <w:tcW w:w="2059" w:type="dxa"/>
            <w:vMerge/>
          </w:tcPr>
          <w:p w:rsidR="00C43DC0" w:rsidRDefault="00C43DC0"/>
        </w:tc>
        <w:tc>
          <w:tcPr>
            <w:tcW w:w="724" w:type="dxa"/>
          </w:tcPr>
          <w:p w:rsidR="00C43DC0" w:rsidRDefault="00C43DC0">
            <w:pPr>
              <w:pStyle w:val="ConsPlusNormal"/>
              <w:jc w:val="center"/>
            </w:pPr>
            <w:r>
              <w:t>5523</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350</w:t>
            </w:r>
          </w:p>
        </w:tc>
        <w:tc>
          <w:tcPr>
            <w:tcW w:w="1564" w:type="dxa"/>
          </w:tcPr>
          <w:p w:rsidR="00C43DC0" w:rsidRDefault="00C43DC0">
            <w:pPr>
              <w:pStyle w:val="ConsPlusNormal"/>
              <w:jc w:val="center"/>
            </w:pPr>
            <w:r>
              <w:t>(-)</w:t>
            </w:r>
          </w:p>
        </w:tc>
        <w:tc>
          <w:tcPr>
            <w:tcW w:w="2059" w:type="dxa"/>
          </w:tcPr>
          <w:p w:rsidR="00C43DC0" w:rsidRDefault="00C43DC0">
            <w:pPr>
              <w:pStyle w:val="ConsPlusNormal"/>
              <w:jc w:val="center"/>
            </w:pPr>
            <w:r>
              <w:t>850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(200)</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1000</w:t>
            </w:r>
          </w:p>
        </w:tc>
        <w:tc>
          <w:tcPr>
            <w:tcW w:w="2044" w:type="dxa"/>
          </w:tcPr>
          <w:p w:rsidR="00C43DC0" w:rsidRDefault="00C43DC0">
            <w:pPr>
              <w:pStyle w:val="ConsPlusNormal"/>
              <w:jc w:val="center"/>
            </w:pPr>
            <w:r>
              <w:t>(-)</w:t>
            </w:r>
          </w:p>
        </w:tc>
      </w:tr>
    </w:tbl>
    <w:p w:rsidR="00C43DC0" w:rsidRDefault="00C43DC0">
      <w:pPr>
        <w:pStyle w:val="ConsPlusNormal"/>
        <w:ind w:firstLine="540"/>
        <w:jc w:val="both"/>
      </w:pPr>
    </w:p>
    <w:p w:rsidR="00C43DC0" w:rsidRDefault="00C43DC0">
      <w:pPr>
        <w:pStyle w:val="ConsPlusNormal"/>
        <w:jc w:val="center"/>
      </w:pPr>
      <w:r>
        <w:rPr>
          <w:b/>
        </w:rPr>
        <w:t>3.5.5.1.3. Пример заполнения строк 5510 и 5530 таблицы 5.1</w:t>
      </w:r>
    </w:p>
    <w:p w:rsidR="00C43DC0" w:rsidRDefault="00C43DC0">
      <w:pPr>
        <w:pStyle w:val="ConsPlusNormal"/>
        <w:jc w:val="center"/>
      </w:pPr>
      <w:r>
        <w:rPr>
          <w:b/>
        </w:rPr>
        <w:t>"Наличие и движение дебиторской задолженности"</w:t>
      </w:r>
    </w:p>
    <w:p w:rsidR="00C43DC0" w:rsidRDefault="00C43DC0">
      <w:pPr>
        <w:pStyle w:val="ConsPlusNormal"/>
        <w:ind w:firstLine="540"/>
        <w:jc w:val="both"/>
      </w:pPr>
    </w:p>
    <w:p w:rsidR="00C43DC0" w:rsidRDefault="00C43DC0">
      <w:pPr>
        <w:pStyle w:val="ConsPlusNormal"/>
        <w:ind w:firstLine="540"/>
        <w:jc w:val="both"/>
      </w:pPr>
      <w:bookmarkStart w:id="14" w:name="P935"/>
      <w:bookmarkEnd w:id="14"/>
      <w:r>
        <w:rPr>
          <w:b/>
          <w:i/>
        </w:rPr>
        <w:t>ПРИМЕР 18.2</w:t>
      </w:r>
    </w:p>
    <w:p w:rsidR="00C43DC0" w:rsidRDefault="00C43DC0">
      <w:pPr>
        <w:pStyle w:val="ConsPlusNormal"/>
        <w:ind w:firstLine="540"/>
        <w:jc w:val="both"/>
      </w:pPr>
    </w:p>
    <w:p w:rsidR="00C43DC0" w:rsidRDefault="00C43DC0">
      <w:pPr>
        <w:pStyle w:val="ConsPlusNormal"/>
        <w:ind w:firstLine="540"/>
        <w:jc w:val="both"/>
      </w:pPr>
      <w:r>
        <w:rPr>
          <w:i/>
        </w:rPr>
        <w:t>Данные бухгалтерского учета по счетам учета расчетов в части краткосрочной дебиторской задолженности:</w:t>
      </w:r>
    </w:p>
    <w:p w:rsidR="00C43DC0" w:rsidRDefault="00C43DC0">
      <w:pPr>
        <w:pStyle w:val="ConsPlusNormal"/>
        <w:ind w:firstLine="540"/>
        <w:jc w:val="both"/>
      </w:pPr>
    </w:p>
    <w:p w:rsidR="00C43DC0" w:rsidRDefault="00C43DC0">
      <w:pPr>
        <w:pStyle w:val="ConsPlusNormal"/>
        <w:jc w:val="right"/>
      </w:pPr>
      <w:r>
        <w:rPr>
          <w:i/>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0"/>
        <w:gridCol w:w="3969"/>
      </w:tblGrid>
      <w:tr w:rsidR="00C43DC0">
        <w:tc>
          <w:tcPr>
            <w:tcW w:w="5670" w:type="dxa"/>
          </w:tcPr>
          <w:p w:rsidR="00C43DC0" w:rsidRDefault="00C43DC0">
            <w:pPr>
              <w:pStyle w:val="ConsPlusNormal"/>
              <w:jc w:val="center"/>
            </w:pPr>
            <w:r>
              <w:rPr>
                <w:i/>
              </w:rPr>
              <w:t>Показатель</w:t>
            </w:r>
          </w:p>
        </w:tc>
        <w:tc>
          <w:tcPr>
            <w:tcW w:w="3969" w:type="dxa"/>
          </w:tcPr>
          <w:p w:rsidR="00C43DC0" w:rsidRDefault="00C43DC0">
            <w:pPr>
              <w:pStyle w:val="ConsPlusNormal"/>
              <w:jc w:val="center"/>
            </w:pPr>
            <w:r>
              <w:rPr>
                <w:i/>
              </w:rPr>
              <w:t>На 31.12.2014</w:t>
            </w:r>
          </w:p>
        </w:tc>
      </w:tr>
      <w:tr w:rsidR="00C43DC0">
        <w:tc>
          <w:tcPr>
            <w:tcW w:w="5670" w:type="dxa"/>
          </w:tcPr>
          <w:p w:rsidR="00C43DC0" w:rsidRDefault="00C43DC0">
            <w:pPr>
              <w:pStyle w:val="ConsPlusNormal"/>
            </w:pPr>
            <w:r>
              <w:rPr>
                <w:i/>
              </w:rPr>
              <w:t>1. Остаток по дебету счета 62</w:t>
            </w:r>
          </w:p>
        </w:tc>
        <w:tc>
          <w:tcPr>
            <w:tcW w:w="3969" w:type="dxa"/>
          </w:tcPr>
          <w:p w:rsidR="00C43DC0" w:rsidRDefault="00C43DC0">
            <w:pPr>
              <w:pStyle w:val="ConsPlusNormal"/>
              <w:jc w:val="center"/>
            </w:pPr>
            <w:r>
              <w:rPr>
                <w:i/>
              </w:rPr>
              <w:t>4 456 000</w:t>
            </w:r>
          </w:p>
        </w:tc>
      </w:tr>
      <w:tr w:rsidR="00C43DC0">
        <w:tc>
          <w:tcPr>
            <w:tcW w:w="5670" w:type="dxa"/>
          </w:tcPr>
          <w:p w:rsidR="00C43DC0" w:rsidRDefault="00C43DC0">
            <w:pPr>
              <w:pStyle w:val="ConsPlusNormal"/>
            </w:pPr>
            <w:r>
              <w:rPr>
                <w:i/>
              </w:rPr>
              <w:lastRenderedPageBreak/>
              <w:t>2. Остаток по дебету счета 60</w:t>
            </w:r>
          </w:p>
        </w:tc>
        <w:tc>
          <w:tcPr>
            <w:tcW w:w="3969" w:type="dxa"/>
          </w:tcPr>
          <w:p w:rsidR="00C43DC0" w:rsidRDefault="00C43DC0">
            <w:pPr>
              <w:pStyle w:val="ConsPlusNormal"/>
              <w:jc w:val="center"/>
            </w:pPr>
            <w:r>
              <w:rPr>
                <w:i/>
              </w:rPr>
              <w:t>236 000</w:t>
            </w:r>
          </w:p>
        </w:tc>
      </w:tr>
      <w:tr w:rsidR="00C43DC0">
        <w:tc>
          <w:tcPr>
            <w:tcW w:w="5670" w:type="dxa"/>
          </w:tcPr>
          <w:p w:rsidR="00C43DC0" w:rsidRDefault="00C43DC0">
            <w:pPr>
              <w:pStyle w:val="ConsPlusNormal"/>
            </w:pPr>
            <w:r>
              <w:rPr>
                <w:i/>
              </w:rPr>
              <w:t>3. Остаток по дебету счета 70</w:t>
            </w:r>
          </w:p>
        </w:tc>
        <w:tc>
          <w:tcPr>
            <w:tcW w:w="3969" w:type="dxa"/>
          </w:tcPr>
          <w:p w:rsidR="00C43DC0" w:rsidRDefault="00C43DC0">
            <w:pPr>
              <w:pStyle w:val="ConsPlusNormal"/>
              <w:jc w:val="center"/>
            </w:pPr>
            <w:r>
              <w:rPr>
                <w:i/>
              </w:rPr>
              <w:t>28 200</w:t>
            </w:r>
          </w:p>
        </w:tc>
      </w:tr>
      <w:tr w:rsidR="00C43DC0">
        <w:tc>
          <w:tcPr>
            <w:tcW w:w="5670" w:type="dxa"/>
          </w:tcPr>
          <w:p w:rsidR="00C43DC0" w:rsidRDefault="00C43DC0">
            <w:pPr>
              <w:pStyle w:val="ConsPlusNormal"/>
            </w:pPr>
            <w:r>
              <w:rPr>
                <w:i/>
              </w:rPr>
              <w:t>4. Остаток по дебету счета 71</w:t>
            </w:r>
          </w:p>
        </w:tc>
        <w:tc>
          <w:tcPr>
            <w:tcW w:w="3969" w:type="dxa"/>
          </w:tcPr>
          <w:p w:rsidR="00C43DC0" w:rsidRDefault="00C43DC0">
            <w:pPr>
              <w:pStyle w:val="ConsPlusNormal"/>
              <w:jc w:val="center"/>
            </w:pPr>
            <w:r>
              <w:rPr>
                <w:i/>
              </w:rPr>
              <w:t>14 000</w:t>
            </w:r>
          </w:p>
        </w:tc>
      </w:tr>
      <w:tr w:rsidR="00C43DC0">
        <w:tc>
          <w:tcPr>
            <w:tcW w:w="5670" w:type="dxa"/>
          </w:tcPr>
          <w:p w:rsidR="00C43DC0" w:rsidRDefault="00C43DC0">
            <w:pPr>
              <w:pStyle w:val="ConsPlusNormal"/>
            </w:pPr>
            <w:r>
              <w:rPr>
                <w:i/>
              </w:rPr>
              <w:t>5. Остаток по дебету счета 73</w:t>
            </w:r>
          </w:p>
        </w:tc>
        <w:tc>
          <w:tcPr>
            <w:tcW w:w="3969" w:type="dxa"/>
          </w:tcPr>
          <w:p w:rsidR="00C43DC0" w:rsidRDefault="00C43DC0">
            <w:pPr>
              <w:pStyle w:val="ConsPlusNormal"/>
              <w:jc w:val="center"/>
            </w:pPr>
            <w:r>
              <w:rPr>
                <w:i/>
              </w:rPr>
              <w:t>101 000</w:t>
            </w:r>
          </w:p>
        </w:tc>
      </w:tr>
      <w:tr w:rsidR="00C43DC0">
        <w:tc>
          <w:tcPr>
            <w:tcW w:w="5670" w:type="dxa"/>
          </w:tcPr>
          <w:p w:rsidR="00C43DC0" w:rsidRDefault="00C43DC0">
            <w:pPr>
              <w:pStyle w:val="ConsPlusNormal"/>
            </w:pPr>
            <w:r>
              <w:rPr>
                <w:i/>
              </w:rPr>
              <w:t>6. Остаток по дебету счета 76</w:t>
            </w:r>
          </w:p>
        </w:tc>
        <w:tc>
          <w:tcPr>
            <w:tcW w:w="3969" w:type="dxa"/>
          </w:tcPr>
          <w:p w:rsidR="00C43DC0" w:rsidRDefault="00C43DC0">
            <w:pPr>
              <w:pStyle w:val="ConsPlusNormal"/>
              <w:jc w:val="center"/>
            </w:pPr>
            <w:r>
              <w:rPr>
                <w:i/>
              </w:rPr>
              <w:t>1 180 000</w:t>
            </w:r>
          </w:p>
        </w:tc>
      </w:tr>
      <w:tr w:rsidR="00C43DC0">
        <w:tc>
          <w:tcPr>
            <w:tcW w:w="5670" w:type="dxa"/>
          </w:tcPr>
          <w:p w:rsidR="00C43DC0" w:rsidRDefault="00C43DC0">
            <w:pPr>
              <w:pStyle w:val="ConsPlusNormal"/>
            </w:pPr>
            <w:r>
              <w:rPr>
                <w:i/>
              </w:rPr>
              <w:t>7. Остаток по дебету счета 46 (аналитический счет учета не предъявленной к оплате начисленной выручки со сроком погашения не более 12 месяцев)</w:t>
            </w:r>
          </w:p>
        </w:tc>
        <w:tc>
          <w:tcPr>
            <w:tcW w:w="3969" w:type="dxa"/>
          </w:tcPr>
          <w:p w:rsidR="00C43DC0" w:rsidRDefault="00C43DC0">
            <w:pPr>
              <w:pStyle w:val="ConsPlusNormal"/>
              <w:jc w:val="center"/>
            </w:pPr>
            <w:r>
              <w:rPr>
                <w:i/>
              </w:rPr>
              <w:t>3 900 000</w:t>
            </w:r>
          </w:p>
        </w:tc>
      </w:tr>
      <w:tr w:rsidR="00C43DC0">
        <w:tc>
          <w:tcPr>
            <w:tcW w:w="5670" w:type="dxa"/>
          </w:tcPr>
          <w:p w:rsidR="00C43DC0" w:rsidRDefault="00C43DC0">
            <w:pPr>
              <w:pStyle w:val="ConsPlusNormal"/>
            </w:pPr>
            <w:r>
              <w:rPr>
                <w:i/>
              </w:rPr>
              <w:t>8. Остаток по кредиту счета 63</w:t>
            </w:r>
          </w:p>
        </w:tc>
        <w:tc>
          <w:tcPr>
            <w:tcW w:w="3969" w:type="dxa"/>
          </w:tcPr>
          <w:p w:rsidR="00C43DC0" w:rsidRDefault="00C43DC0">
            <w:pPr>
              <w:pStyle w:val="ConsPlusNormal"/>
              <w:jc w:val="center"/>
            </w:pPr>
            <w:r>
              <w:rPr>
                <w:i/>
              </w:rPr>
              <w:t>300 000</w:t>
            </w:r>
          </w:p>
        </w:tc>
      </w:tr>
    </w:tbl>
    <w:p w:rsidR="00C43DC0" w:rsidRDefault="00C43DC0">
      <w:pPr>
        <w:sectPr w:rsidR="00C43DC0">
          <w:pgSz w:w="16838" w:h="11905"/>
          <w:pgMar w:top="1701" w:right="1134" w:bottom="850" w:left="1134" w:header="0" w:footer="0" w:gutter="0"/>
          <w:cols w:space="720"/>
        </w:sectPr>
      </w:pPr>
    </w:p>
    <w:p w:rsidR="00C43DC0" w:rsidRDefault="00C43DC0">
      <w:pPr>
        <w:pStyle w:val="ConsPlusNormal"/>
        <w:ind w:firstLine="540"/>
        <w:jc w:val="both"/>
      </w:pPr>
    </w:p>
    <w:p w:rsidR="00C43DC0" w:rsidRDefault="00C43DC0">
      <w:pPr>
        <w:pStyle w:val="ConsPlusNormal"/>
        <w:ind w:firstLine="540"/>
        <w:jc w:val="both"/>
      </w:pPr>
      <w:r>
        <w:rPr>
          <w:i/>
        </w:rPr>
        <w:t>В 2014 г. &lt;*&gt;:</w:t>
      </w:r>
    </w:p>
    <w:p w:rsidR="00C43DC0" w:rsidRDefault="00C43DC0">
      <w:pPr>
        <w:pStyle w:val="ConsPlusNormal"/>
        <w:ind w:firstLine="540"/>
        <w:jc w:val="both"/>
      </w:pPr>
      <w:r>
        <w:rPr>
          <w:i/>
        </w:rPr>
        <w:t>1. Расчеты с поставщиками и подрядчиками:</w:t>
      </w:r>
    </w:p>
    <w:p w:rsidR="00C43DC0" w:rsidRDefault="00C43DC0">
      <w:pPr>
        <w:pStyle w:val="ConsPlusNormal"/>
        <w:ind w:firstLine="540"/>
        <w:jc w:val="both"/>
      </w:pPr>
      <w:r>
        <w:rPr>
          <w:i/>
        </w:rPr>
        <w:t>Переведено задолженности поставщиков из долгосрочной в краткосрочную - 800 000 руб.</w:t>
      </w:r>
    </w:p>
    <w:p w:rsidR="00C43DC0" w:rsidRDefault="00C43DC0">
      <w:pPr>
        <w:pStyle w:val="ConsPlusNormal"/>
        <w:ind w:firstLine="540"/>
        <w:jc w:val="both"/>
      </w:pPr>
      <w:r>
        <w:rPr>
          <w:i/>
        </w:rPr>
        <w:t>Погашена задолженность поставщиков и подрядчиков - 879 000 руб.</w:t>
      </w:r>
    </w:p>
    <w:p w:rsidR="00C43DC0" w:rsidRDefault="00C43DC0">
      <w:pPr>
        <w:pStyle w:val="ConsPlusNormal"/>
        <w:ind w:firstLine="540"/>
        <w:jc w:val="both"/>
      </w:pPr>
      <w:r>
        <w:rPr>
          <w:i/>
        </w:rPr>
        <w:t>2. Расчеты с покупателями и заказчиками:</w:t>
      </w:r>
    </w:p>
    <w:p w:rsidR="00C43DC0" w:rsidRDefault="00C43DC0">
      <w:pPr>
        <w:pStyle w:val="ConsPlusNormal"/>
        <w:ind w:firstLine="540"/>
        <w:jc w:val="both"/>
      </w:pPr>
      <w:r>
        <w:rPr>
          <w:i/>
        </w:rPr>
        <w:t>Переведено задолженности покупателей из долгосрочной в краткосрочную - 500 000 руб.</w:t>
      </w:r>
    </w:p>
    <w:p w:rsidR="00C43DC0" w:rsidRDefault="00C43DC0">
      <w:pPr>
        <w:pStyle w:val="ConsPlusNormal"/>
        <w:ind w:firstLine="540"/>
        <w:jc w:val="both"/>
      </w:pPr>
      <w:r>
        <w:rPr>
          <w:i/>
        </w:rPr>
        <w:t>Отражена задолженность покупателей и заказчиков за отгруженную продукцию, товары, работы, услуги - 3 706 000 руб.</w:t>
      </w:r>
    </w:p>
    <w:p w:rsidR="00C43DC0" w:rsidRDefault="00C43DC0">
      <w:pPr>
        <w:pStyle w:val="ConsPlusNormal"/>
        <w:ind w:firstLine="540"/>
        <w:jc w:val="both"/>
      </w:pPr>
      <w:r>
        <w:rPr>
          <w:i/>
        </w:rPr>
        <w:t>Отражена задолженность покупателей и заказчиков в виде санкций за нарушение условий договоров - 250 000 руб.</w:t>
      </w:r>
    </w:p>
    <w:p w:rsidR="00C43DC0" w:rsidRDefault="00C43DC0">
      <w:pPr>
        <w:pStyle w:val="ConsPlusNormal"/>
        <w:ind w:firstLine="540"/>
        <w:jc w:val="both"/>
      </w:pPr>
      <w:r>
        <w:rPr>
          <w:i/>
        </w:rPr>
        <w:t>Погашена задолженность покупателей и заказчиков - 1 000 000 руб.</w:t>
      </w:r>
    </w:p>
    <w:p w:rsidR="00C43DC0" w:rsidRDefault="00C43DC0">
      <w:pPr>
        <w:pStyle w:val="ConsPlusNormal"/>
        <w:ind w:firstLine="540"/>
        <w:jc w:val="both"/>
      </w:pPr>
      <w:r>
        <w:rPr>
          <w:i/>
        </w:rPr>
        <w:t>Списана задолженность за счет средств резерва - 100 000 руб.</w:t>
      </w:r>
    </w:p>
    <w:p w:rsidR="00C43DC0" w:rsidRDefault="00C43DC0">
      <w:pPr>
        <w:pStyle w:val="ConsPlusNormal"/>
        <w:ind w:firstLine="540"/>
        <w:jc w:val="both"/>
      </w:pPr>
      <w:r>
        <w:rPr>
          <w:i/>
        </w:rPr>
        <w:t>Списана задолженность на финансовый результат - 100 000 руб.</w:t>
      </w:r>
    </w:p>
    <w:p w:rsidR="00C43DC0" w:rsidRDefault="00C43DC0">
      <w:pPr>
        <w:pStyle w:val="ConsPlusNormal"/>
        <w:ind w:firstLine="540"/>
        <w:jc w:val="both"/>
      </w:pPr>
      <w:r>
        <w:rPr>
          <w:i/>
        </w:rPr>
        <w:t>Создан резерв по сомнительным долгам - 250 000 руб.</w:t>
      </w:r>
    </w:p>
    <w:p w:rsidR="00C43DC0" w:rsidRDefault="00C43DC0">
      <w:pPr>
        <w:pStyle w:val="ConsPlusNormal"/>
        <w:ind w:firstLine="540"/>
        <w:jc w:val="both"/>
      </w:pPr>
      <w:r>
        <w:rPr>
          <w:i/>
        </w:rPr>
        <w:t>3. Расчеты с работниками организации (оплата труда):</w:t>
      </w:r>
    </w:p>
    <w:p w:rsidR="00C43DC0" w:rsidRDefault="00C43DC0">
      <w:pPr>
        <w:pStyle w:val="ConsPlusNormal"/>
        <w:ind w:firstLine="540"/>
        <w:jc w:val="both"/>
      </w:pPr>
      <w:r>
        <w:rPr>
          <w:i/>
        </w:rPr>
        <w:t>Сумма авансов, выплаченных работникам, включена в расходы на оплату труда - 35 000 руб.</w:t>
      </w:r>
    </w:p>
    <w:p w:rsidR="00C43DC0" w:rsidRDefault="00C43DC0">
      <w:pPr>
        <w:pStyle w:val="ConsPlusNormal"/>
        <w:ind w:firstLine="540"/>
        <w:jc w:val="both"/>
      </w:pPr>
      <w:r>
        <w:rPr>
          <w:i/>
        </w:rPr>
        <w:t>Выплачены авансы работникам - 28 200 руб.</w:t>
      </w:r>
    </w:p>
    <w:p w:rsidR="00C43DC0" w:rsidRDefault="00C43DC0">
      <w:pPr>
        <w:pStyle w:val="ConsPlusNormal"/>
        <w:ind w:firstLine="540"/>
        <w:jc w:val="both"/>
      </w:pPr>
      <w:r>
        <w:rPr>
          <w:i/>
        </w:rPr>
        <w:t>4. Расчеты с подотчетными лицами:</w:t>
      </w:r>
    </w:p>
    <w:p w:rsidR="00C43DC0" w:rsidRDefault="00C43DC0">
      <w:pPr>
        <w:pStyle w:val="ConsPlusNormal"/>
        <w:ind w:firstLine="540"/>
        <w:jc w:val="both"/>
      </w:pPr>
      <w:r>
        <w:rPr>
          <w:i/>
        </w:rPr>
        <w:t>Выдано под отчет - 14 000 руб.</w:t>
      </w:r>
    </w:p>
    <w:p w:rsidR="00C43DC0" w:rsidRDefault="00C43DC0">
      <w:pPr>
        <w:pStyle w:val="ConsPlusNormal"/>
        <w:ind w:firstLine="540"/>
        <w:jc w:val="both"/>
      </w:pPr>
      <w:r>
        <w:rPr>
          <w:i/>
        </w:rPr>
        <w:t>Приняты авансовые отчеты у подотчетных лиц - 10 000 руб.</w:t>
      </w:r>
    </w:p>
    <w:p w:rsidR="00C43DC0" w:rsidRDefault="00C43DC0">
      <w:pPr>
        <w:pStyle w:val="ConsPlusNormal"/>
        <w:ind w:firstLine="540"/>
        <w:jc w:val="both"/>
      </w:pPr>
      <w:r>
        <w:rPr>
          <w:i/>
        </w:rPr>
        <w:t>5. Расчеты с работниками организации по прочим операциям (возмещение ущерба, беспроцентные займы и пр.):</w:t>
      </w:r>
    </w:p>
    <w:p w:rsidR="00C43DC0" w:rsidRDefault="00C43DC0">
      <w:pPr>
        <w:pStyle w:val="ConsPlusNormal"/>
        <w:ind w:firstLine="540"/>
        <w:jc w:val="both"/>
      </w:pPr>
      <w:r>
        <w:rPr>
          <w:i/>
        </w:rPr>
        <w:t>Отражена задолженность работников по прочим операциям - 101 000 руб.</w:t>
      </w:r>
    </w:p>
    <w:p w:rsidR="00C43DC0" w:rsidRDefault="00C43DC0">
      <w:pPr>
        <w:pStyle w:val="ConsPlusNormal"/>
        <w:ind w:firstLine="540"/>
        <w:jc w:val="both"/>
      </w:pPr>
      <w:r>
        <w:rPr>
          <w:i/>
        </w:rPr>
        <w:t>Работниками погашена задолженность по прочим операциям - 159 000 руб.</w:t>
      </w:r>
    </w:p>
    <w:p w:rsidR="00C43DC0" w:rsidRDefault="00C43DC0">
      <w:pPr>
        <w:pStyle w:val="ConsPlusNormal"/>
        <w:ind w:firstLine="540"/>
        <w:jc w:val="both"/>
      </w:pPr>
      <w:r>
        <w:rPr>
          <w:i/>
        </w:rPr>
        <w:t>6. Расчеты с разными дебиторами (контрагентами по посредническим договорам, договорам аренды и пр.):</w:t>
      </w:r>
    </w:p>
    <w:p w:rsidR="00C43DC0" w:rsidRDefault="00C43DC0">
      <w:pPr>
        <w:pStyle w:val="ConsPlusNormal"/>
        <w:ind w:firstLine="540"/>
        <w:jc w:val="both"/>
      </w:pPr>
      <w:r>
        <w:rPr>
          <w:i/>
        </w:rPr>
        <w:t>Отражена задолженность дебиторов - 1 080 000 руб.</w:t>
      </w:r>
    </w:p>
    <w:p w:rsidR="00C43DC0" w:rsidRDefault="00C43DC0">
      <w:pPr>
        <w:pStyle w:val="ConsPlusNormal"/>
        <w:ind w:firstLine="540"/>
        <w:jc w:val="both"/>
      </w:pPr>
      <w:r>
        <w:rPr>
          <w:i/>
        </w:rPr>
        <w:t>Погашена задолженность дебиторов - 3 540 000 руб.</w:t>
      </w:r>
    </w:p>
    <w:p w:rsidR="00C43DC0" w:rsidRDefault="00C43DC0">
      <w:pPr>
        <w:pStyle w:val="ConsPlusNormal"/>
        <w:ind w:firstLine="540"/>
        <w:jc w:val="both"/>
      </w:pPr>
      <w:r>
        <w:rPr>
          <w:i/>
        </w:rPr>
        <w:t>Создан резерв по сомнительному долгу - 50 000 руб.</w:t>
      </w:r>
    </w:p>
    <w:p w:rsidR="00C43DC0" w:rsidRDefault="00C43DC0">
      <w:pPr>
        <w:pStyle w:val="ConsPlusNormal"/>
        <w:ind w:firstLine="540"/>
        <w:jc w:val="both"/>
      </w:pPr>
      <w:r>
        <w:rPr>
          <w:i/>
        </w:rPr>
        <w:t>7. Отражена в бухгалтерском учете в соответствии с ПБУ 2/2008 не предъявленная к оплате начисленная выручка - 3 900 000 руб.</w:t>
      </w:r>
    </w:p>
    <w:p w:rsidR="00C43DC0" w:rsidRDefault="00C43DC0">
      <w:pPr>
        <w:pStyle w:val="ConsPlusNormal"/>
        <w:ind w:firstLine="540"/>
        <w:jc w:val="both"/>
      </w:pPr>
      <w:r>
        <w:rPr>
          <w:i/>
        </w:rPr>
        <w:t>--------------------------------</w:t>
      </w:r>
    </w:p>
    <w:p w:rsidR="00C43DC0" w:rsidRDefault="00C43DC0">
      <w:pPr>
        <w:pStyle w:val="ConsPlusNormal"/>
        <w:ind w:firstLine="540"/>
        <w:jc w:val="both"/>
      </w:pPr>
      <w:bookmarkStart w:id="15" w:name="P986"/>
      <w:bookmarkEnd w:id="15"/>
      <w:r>
        <w:rPr>
          <w:i/>
        </w:rPr>
        <w:t>&lt;*&gt; За минусом дебиторской задолженности, образовавшейся и погашенной (списанной) в одном отчетном периоде.</w:t>
      </w:r>
    </w:p>
    <w:p w:rsidR="00C43DC0" w:rsidRDefault="00C43DC0">
      <w:pPr>
        <w:pStyle w:val="ConsPlusNormal"/>
        <w:ind w:firstLine="540"/>
        <w:jc w:val="both"/>
      </w:pPr>
    </w:p>
    <w:p w:rsidR="00C43DC0" w:rsidRDefault="00C43DC0">
      <w:pPr>
        <w:pStyle w:val="ConsPlusNormal"/>
        <w:ind w:firstLine="540"/>
        <w:jc w:val="both"/>
      </w:pPr>
      <w:r>
        <w:rPr>
          <w:i/>
        </w:rPr>
        <w:t>Фрагмент Пояснений к Бухгалтерскому балансу и Отчету о финансовых результатах за 2013 г.:</w:t>
      </w:r>
    </w:p>
    <w:p w:rsidR="00C43DC0" w:rsidRDefault="00C43DC0">
      <w:pPr>
        <w:sectPr w:rsidR="00C43DC0">
          <w:pgSz w:w="11905" w:h="16838"/>
          <w:pgMar w:top="1134" w:right="850" w:bottom="1134" w:left="1701" w:header="0" w:footer="0" w:gutter="0"/>
          <w:cols w:space="720"/>
        </w:sectPr>
      </w:pP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9"/>
        <w:gridCol w:w="724"/>
        <w:gridCol w:w="1069"/>
        <w:gridCol w:w="1339"/>
        <w:gridCol w:w="2074"/>
        <w:gridCol w:w="2074"/>
        <w:gridCol w:w="2224"/>
        <w:gridCol w:w="1489"/>
        <w:gridCol w:w="1714"/>
        <w:gridCol w:w="2179"/>
        <w:gridCol w:w="1279"/>
        <w:gridCol w:w="2179"/>
        <w:gridCol w:w="1654"/>
        <w:gridCol w:w="1339"/>
        <w:gridCol w:w="2074"/>
      </w:tblGrid>
      <w:tr w:rsidR="00C43DC0">
        <w:tc>
          <w:tcPr>
            <w:tcW w:w="2179" w:type="dxa"/>
            <w:vMerge w:val="restart"/>
          </w:tcPr>
          <w:p w:rsidR="00C43DC0" w:rsidRDefault="00C43DC0">
            <w:pPr>
              <w:pStyle w:val="ConsPlusNormal"/>
              <w:jc w:val="center"/>
            </w:pPr>
            <w:r>
              <w:rPr>
                <w:i/>
              </w:rPr>
              <w:t>Наименование показателя</w:t>
            </w:r>
          </w:p>
        </w:tc>
        <w:tc>
          <w:tcPr>
            <w:tcW w:w="724" w:type="dxa"/>
            <w:vMerge w:val="restart"/>
          </w:tcPr>
          <w:p w:rsidR="00C43DC0" w:rsidRDefault="00C43DC0">
            <w:pPr>
              <w:pStyle w:val="ConsPlusNormal"/>
              <w:jc w:val="center"/>
            </w:pPr>
            <w:r>
              <w:rPr>
                <w:i/>
              </w:rPr>
              <w:t>Код</w:t>
            </w:r>
          </w:p>
        </w:tc>
        <w:tc>
          <w:tcPr>
            <w:tcW w:w="1069" w:type="dxa"/>
            <w:vMerge w:val="restart"/>
          </w:tcPr>
          <w:p w:rsidR="00C43DC0" w:rsidRDefault="00C43DC0">
            <w:pPr>
              <w:pStyle w:val="ConsPlusNormal"/>
              <w:jc w:val="center"/>
            </w:pPr>
            <w:r>
              <w:rPr>
                <w:i/>
              </w:rPr>
              <w:t>Период</w:t>
            </w:r>
          </w:p>
        </w:tc>
        <w:tc>
          <w:tcPr>
            <w:tcW w:w="3413" w:type="dxa"/>
            <w:gridSpan w:val="2"/>
          </w:tcPr>
          <w:p w:rsidR="00C43DC0" w:rsidRDefault="00C43DC0">
            <w:pPr>
              <w:pStyle w:val="ConsPlusNormal"/>
              <w:jc w:val="center"/>
            </w:pPr>
            <w:r>
              <w:rPr>
                <w:i/>
              </w:rPr>
              <w:t>На начало года</w:t>
            </w:r>
          </w:p>
        </w:tc>
        <w:tc>
          <w:tcPr>
            <w:tcW w:w="14792" w:type="dxa"/>
            <w:gridSpan w:val="8"/>
          </w:tcPr>
          <w:p w:rsidR="00C43DC0" w:rsidRDefault="00C43DC0">
            <w:pPr>
              <w:pStyle w:val="ConsPlusNormal"/>
              <w:jc w:val="center"/>
            </w:pPr>
            <w:r>
              <w:rPr>
                <w:i/>
              </w:rPr>
              <w:t>Изменения за период</w:t>
            </w:r>
          </w:p>
        </w:tc>
        <w:tc>
          <w:tcPr>
            <w:tcW w:w="3413" w:type="dxa"/>
            <w:gridSpan w:val="2"/>
          </w:tcPr>
          <w:p w:rsidR="00C43DC0" w:rsidRDefault="00C43DC0">
            <w:pPr>
              <w:pStyle w:val="ConsPlusNormal"/>
              <w:jc w:val="center"/>
            </w:pPr>
            <w:r>
              <w:rPr>
                <w:i/>
              </w:rPr>
              <w:t>На конец периода</w:t>
            </w:r>
          </w:p>
        </w:tc>
      </w:tr>
      <w:tr w:rsidR="00C43DC0">
        <w:tc>
          <w:tcPr>
            <w:tcW w:w="2179" w:type="dxa"/>
            <w:vMerge/>
          </w:tcPr>
          <w:p w:rsidR="00C43DC0" w:rsidRDefault="00C43DC0"/>
        </w:tc>
        <w:tc>
          <w:tcPr>
            <w:tcW w:w="724" w:type="dxa"/>
            <w:vMerge/>
          </w:tcPr>
          <w:p w:rsidR="00C43DC0" w:rsidRDefault="00C43DC0"/>
        </w:tc>
        <w:tc>
          <w:tcPr>
            <w:tcW w:w="1069" w:type="dxa"/>
            <w:vMerge/>
          </w:tcPr>
          <w:p w:rsidR="00C43DC0" w:rsidRDefault="00C43DC0"/>
        </w:tc>
        <w:tc>
          <w:tcPr>
            <w:tcW w:w="1339" w:type="dxa"/>
            <w:vMerge w:val="restart"/>
          </w:tcPr>
          <w:p w:rsidR="00C43DC0" w:rsidRDefault="00C43DC0">
            <w:pPr>
              <w:pStyle w:val="ConsPlusNormal"/>
              <w:jc w:val="center"/>
            </w:pPr>
            <w:r>
              <w:rPr>
                <w:i/>
              </w:rPr>
              <w:t>учтенная по условиям договора</w:t>
            </w:r>
          </w:p>
        </w:tc>
        <w:tc>
          <w:tcPr>
            <w:tcW w:w="2074" w:type="dxa"/>
            <w:vMerge w:val="restart"/>
          </w:tcPr>
          <w:p w:rsidR="00C43DC0" w:rsidRDefault="00C43DC0">
            <w:pPr>
              <w:pStyle w:val="ConsPlusNormal"/>
              <w:jc w:val="center"/>
            </w:pPr>
            <w:r>
              <w:rPr>
                <w:i/>
              </w:rPr>
              <w:t>величина резерва по сомнительным долгам</w:t>
            </w:r>
          </w:p>
        </w:tc>
        <w:tc>
          <w:tcPr>
            <w:tcW w:w="4298" w:type="dxa"/>
            <w:gridSpan w:val="2"/>
          </w:tcPr>
          <w:p w:rsidR="00C43DC0" w:rsidRDefault="00C43DC0">
            <w:pPr>
              <w:pStyle w:val="ConsPlusNormal"/>
              <w:jc w:val="center"/>
            </w:pPr>
            <w:r>
              <w:rPr>
                <w:i/>
              </w:rPr>
              <w:t>поступление</w:t>
            </w:r>
          </w:p>
        </w:tc>
        <w:tc>
          <w:tcPr>
            <w:tcW w:w="6661" w:type="dxa"/>
            <w:gridSpan w:val="4"/>
          </w:tcPr>
          <w:p w:rsidR="00C43DC0" w:rsidRDefault="00C43DC0">
            <w:pPr>
              <w:pStyle w:val="ConsPlusNormal"/>
              <w:jc w:val="center"/>
            </w:pPr>
            <w:r>
              <w:rPr>
                <w:i/>
              </w:rPr>
              <w:t>выбыло</w:t>
            </w:r>
          </w:p>
        </w:tc>
        <w:tc>
          <w:tcPr>
            <w:tcW w:w="2179" w:type="dxa"/>
            <w:vMerge w:val="restart"/>
          </w:tcPr>
          <w:p w:rsidR="00C43DC0" w:rsidRDefault="00C43DC0">
            <w:pPr>
              <w:pStyle w:val="ConsPlusNormal"/>
              <w:jc w:val="center"/>
            </w:pPr>
            <w:r>
              <w:rPr>
                <w:i/>
              </w:rPr>
              <w:t>перевод из долго- в краткосрочную задолженность</w:t>
            </w:r>
          </w:p>
        </w:tc>
        <w:tc>
          <w:tcPr>
            <w:tcW w:w="1654" w:type="dxa"/>
            <w:vMerge w:val="restart"/>
          </w:tcPr>
          <w:p w:rsidR="00C43DC0" w:rsidRDefault="00C43DC0">
            <w:pPr>
              <w:pStyle w:val="ConsPlusNormal"/>
              <w:jc w:val="center"/>
            </w:pPr>
            <w:r>
              <w:rPr>
                <w:i/>
              </w:rPr>
              <w:t>создание (изменение) резерва</w:t>
            </w:r>
          </w:p>
        </w:tc>
        <w:tc>
          <w:tcPr>
            <w:tcW w:w="1339" w:type="dxa"/>
            <w:vMerge w:val="restart"/>
          </w:tcPr>
          <w:p w:rsidR="00C43DC0" w:rsidRDefault="00C43DC0">
            <w:pPr>
              <w:pStyle w:val="ConsPlusNormal"/>
              <w:jc w:val="center"/>
            </w:pPr>
            <w:r>
              <w:rPr>
                <w:i/>
              </w:rPr>
              <w:t>учтенная по условиям договора</w:t>
            </w:r>
          </w:p>
        </w:tc>
        <w:tc>
          <w:tcPr>
            <w:tcW w:w="2074" w:type="dxa"/>
            <w:vMerge w:val="restart"/>
          </w:tcPr>
          <w:p w:rsidR="00C43DC0" w:rsidRDefault="00C43DC0">
            <w:pPr>
              <w:pStyle w:val="ConsPlusNormal"/>
              <w:jc w:val="center"/>
            </w:pPr>
            <w:r>
              <w:rPr>
                <w:i/>
              </w:rPr>
              <w:t>величина резерва по сомнительным долгам</w:t>
            </w:r>
          </w:p>
        </w:tc>
      </w:tr>
      <w:tr w:rsidR="00C43DC0">
        <w:tc>
          <w:tcPr>
            <w:tcW w:w="2179" w:type="dxa"/>
            <w:vMerge/>
          </w:tcPr>
          <w:p w:rsidR="00C43DC0" w:rsidRDefault="00C43DC0"/>
        </w:tc>
        <w:tc>
          <w:tcPr>
            <w:tcW w:w="724" w:type="dxa"/>
            <w:vMerge/>
          </w:tcPr>
          <w:p w:rsidR="00C43DC0" w:rsidRDefault="00C43DC0"/>
        </w:tc>
        <w:tc>
          <w:tcPr>
            <w:tcW w:w="1069" w:type="dxa"/>
            <w:vMerge/>
          </w:tcPr>
          <w:p w:rsidR="00C43DC0" w:rsidRDefault="00C43DC0"/>
        </w:tc>
        <w:tc>
          <w:tcPr>
            <w:tcW w:w="1339" w:type="dxa"/>
            <w:vMerge/>
          </w:tcPr>
          <w:p w:rsidR="00C43DC0" w:rsidRDefault="00C43DC0"/>
        </w:tc>
        <w:tc>
          <w:tcPr>
            <w:tcW w:w="2074" w:type="dxa"/>
            <w:vMerge/>
          </w:tcPr>
          <w:p w:rsidR="00C43DC0" w:rsidRDefault="00C43DC0"/>
        </w:tc>
        <w:tc>
          <w:tcPr>
            <w:tcW w:w="2074" w:type="dxa"/>
          </w:tcPr>
          <w:p w:rsidR="00C43DC0" w:rsidRDefault="00C43DC0">
            <w:pPr>
              <w:pStyle w:val="ConsPlusNormal"/>
              <w:jc w:val="center"/>
            </w:pPr>
            <w:r>
              <w:rPr>
                <w:i/>
              </w:rPr>
              <w:t>в результате хозяйственных операций (сумма долга по сделке, операции)</w:t>
            </w:r>
          </w:p>
        </w:tc>
        <w:tc>
          <w:tcPr>
            <w:tcW w:w="2224" w:type="dxa"/>
          </w:tcPr>
          <w:p w:rsidR="00C43DC0" w:rsidRDefault="00C43DC0">
            <w:pPr>
              <w:pStyle w:val="ConsPlusNormal"/>
              <w:jc w:val="center"/>
            </w:pPr>
            <w:r>
              <w:rPr>
                <w:i/>
              </w:rPr>
              <w:t>причитающиеся проценты, штрафы и иные начисления</w:t>
            </w:r>
          </w:p>
        </w:tc>
        <w:tc>
          <w:tcPr>
            <w:tcW w:w="1489" w:type="dxa"/>
          </w:tcPr>
          <w:p w:rsidR="00C43DC0" w:rsidRDefault="00C43DC0">
            <w:pPr>
              <w:pStyle w:val="ConsPlusNormal"/>
              <w:jc w:val="center"/>
            </w:pPr>
            <w:r>
              <w:rPr>
                <w:i/>
              </w:rPr>
              <w:t>погашение</w:t>
            </w:r>
          </w:p>
        </w:tc>
        <w:tc>
          <w:tcPr>
            <w:tcW w:w="1714" w:type="dxa"/>
          </w:tcPr>
          <w:p w:rsidR="00C43DC0" w:rsidRDefault="00C43DC0">
            <w:pPr>
              <w:pStyle w:val="ConsPlusNormal"/>
              <w:jc w:val="center"/>
            </w:pPr>
            <w:r>
              <w:rPr>
                <w:i/>
              </w:rPr>
              <w:t>списание на финансовый результат</w:t>
            </w:r>
          </w:p>
        </w:tc>
        <w:tc>
          <w:tcPr>
            <w:tcW w:w="2179" w:type="dxa"/>
          </w:tcPr>
          <w:p w:rsidR="00C43DC0" w:rsidRDefault="00C43DC0">
            <w:pPr>
              <w:pStyle w:val="ConsPlusNormal"/>
              <w:jc w:val="center"/>
            </w:pPr>
            <w:r>
              <w:rPr>
                <w:i/>
              </w:rPr>
              <w:t>восстановление резерва</w:t>
            </w:r>
          </w:p>
        </w:tc>
        <w:tc>
          <w:tcPr>
            <w:tcW w:w="1279" w:type="dxa"/>
          </w:tcPr>
          <w:p w:rsidR="00C43DC0" w:rsidRDefault="00C43DC0">
            <w:pPr>
              <w:pStyle w:val="ConsPlusNormal"/>
              <w:jc w:val="center"/>
            </w:pPr>
            <w:r>
              <w:rPr>
                <w:i/>
              </w:rPr>
              <w:t>списание за счет сумм резерва</w:t>
            </w:r>
          </w:p>
        </w:tc>
        <w:tc>
          <w:tcPr>
            <w:tcW w:w="2179" w:type="dxa"/>
            <w:vMerge/>
          </w:tcPr>
          <w:p w:rsidR="00C43DC0" w:rsidRDefault="00C43DC0"/>
        </w:tc>
        <w:tc>
          <w:tcPr>
            <w:tcW w:w="1654" w:type="dxa"/>
            <w:vMerge/>
          </w:tcPr>
          <w:p w:rsidR="00C43DC0" w:rsidRDefault="00C43DC0"/>
        </w:tc>
        <w:tc>
          <w:tcPr>
            <w:tcW w:w="1339" w:type="dxa"/>
            <w:vMerge/>
          </w:tcPr>
          <w:p w:rsidR="00C43DC0" w:rsidRDefault="00C43DC0"/>
        </w:tc>
        <w:tc>
          <w:tcPr>
            <w:tcW w:w="2074" w:type="dxa"/>
            <w:vMerge/>
          </w:tcPr>
          <w:p w:rsidR="00C43DC0" w:rsidRDefault="00C43DC0"/>
        </w:tc>
      </w:tr>
      <w:tr w:rsidR="00C43DC0">
        <w:tc>
          <w:tcPr>
            <w:tcW w:w="2179" w:type="dxa"/>
            <w:vMerge w:val="restart"/>
          </w:tcPr>
          <w:p w:rsidR="00C43DC0" w:rsidRDefault="00C43DC0">
            <w:pPr>
              <w:pStyle w:val="ConsPlusNormal"/>
            </w:pPr>
            <w:r>
              <w:rPr>
                <w:i/>
              </w:rPr>
              <w:t>Краткосрочная дебиторская задолженность - всего</w:t>
            </w:r>
          </w:p>
        </w:tc>
        <w:tc>
          <w:tcPr>
            <w:tcW w:w="724" w:type="dxa"/>
          </w:tcPr>
          <w:p w:rsidR="00C43DC0" w:rsidRDefault="00C43DC0">
            <w:pPr>
              <w:pStyle w:val="ConsPlusNormal"/>
              <w:jc w:val="center"/>
            </w:pPr>
            <w:r>
              <w:rPr>
                <w:i/>
              </w:rPr>
              <w:t>5510</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4557</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5159</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(4557)</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200</w:t>
            </w:r>
          </w:p>
        </w:tc>
        <w:tc>
          <w:tcPr>
            <w:tcW w:w="1654" w:type="dxa"/>
          </w:tcPr>
          <w:p w:rsidR="00C43DC0" w:rsidRDefault="00C43DC0">
            <w:pPr>
              <w:pStyle w:val="ConsPlusNormal"/>
              <w:jc w:val="center"/>
            </w:pPr>
            <w:r>
              <w:rPr>
                <w:i/>
              </w:rPr>
              <w:t>(100)</w:t>
            </w:r>
          </w:p>
        </w:tc>
        <w:tc>
          <w:tcPr>
            <w:tcW w:w="1339" w:type="dxa"/>
          </w:tcPr>
          <w:p w:rsidR="00C43DC0" w:rsidRDefault="00C43DC0">
            <w:pPr>
              <w:pStyle w:val="ConsPlusNormal"/>
              <w:jc w:val="center"/>
            </w:pPr>
            <w:r>
              <w:rPr>
                <w:i/>
              </w:rPr>
              <w:t>5359</w:t>
            </w:r>
          </w:p>
        </w:tc>
        <w:tc>
          <w:tcPr>
            <w:tcW w:w="2074" w:type="dxa"/>
          </w:tcPr>
          <w:p w:rsidR="00C43DC0" w:rsidRDefault="00C43DC0">
            <w:pPr>
              <w:pStyle w:val="ConsPlusNormal"/>
              <w:jc w:val="center"/>
            </w:pPr>
            <w:r>
              <w:rPr>
                <w:i/>
              </w:rPr>
              <w:t>(100)</w:t>
            </w:r>
          </w:p>
        </w:tc>
      </w:tr>
      <w:tr w:rsidR="00C43DC0">
        <w:tc>
          <w:tcPr>
            <w:tcW w:w="2179" w:type="dxa"/>
            <w:vMerge/>
          </w:tcPr>
          <w:p w:rsidR="00C43DC0" w:rsidRDefault="00C43DC0"/>
        </w:tc>
        <w:tc>
          <w:tcPr>
            <w:tcW w:w="724" w:type="dxa"/>
          </w:tcPr>
          <w:p w:rsidR="00C43DC0" w:rsidRDefault="00C43DC0">
            <w:pPr>
              <w:pStyle w:val="ConsPlusNormal"/>
              <w:jc w:val="center"/>
            </w:pPr>
            <w:r>
              <w:rPr>
                <w:i/>
              </w:rPr>
              <w:t>5530</w:t>
            </w:r>
          </w:p>
        </w:tc>
        <w:tc>
          <w:tcPr>
            <w:tcW w:w="1069" w:type="dxa"/>
          </w:tcPr>
          <w:p w:rsidR="00C43DC0" w:rsidRDefault="00C43DC0">
            <w:pPr>
              <w:pStyle w:val="ConsPlusNormal"/>
            </w:pPr>
            <w:r>
              <w:rPr>
                <w:i/>
              </w:rPr>
              <w:t>за 2012 г.</w:t>
            </w: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279" w:type="dxa"/>
          </w:tcPr>
          <w:p w:rsidR="00C43DC0" w:rsidRDefault="00C43DC0">
            <w:pPr>
              <w:pStyle w:val="ConsPlusNormal"/>
              <w:jc w:val="center"/>
            </w:pPr>
          </w:p>
        </w:tc>
        <w:tc>
          <w:tcPr>
            <w:tcW w:w="2179" w:type="dxa"/>
          </w:tcPr>
          <w:p w:rsidR="00C43DC0" w:rsidRDefault="00C43DC0">
            <w:pPr>
              <w:pStyle w:val="ConsPlusNormal"/>
              <w:jc w:val="center"/>
            </w:pPr>
          </w:p>
        </w:tc>
        <w:tc>
          <w:tcPr>
            <w:tcW w:w="1654" w:type="dxa"/>
          </w:tcPr>
          <w:p w:rsidR="00C43DC0" w:rsidRDefault="00C43DC0">
            <w:pPr>
              <w:pStyle w:val="ConsPlusNormal"/>
              <w:jc w:val="center"/>
            </w:pP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r>
      <w:tr w:rsidR="00C43DC0">
        <w:tc>
          <w:tcPr>
            <w:tcW w:w="2179" w:type="dxa"/>
            <w:vMerge w:val="restart"/>
          </w:tcPr>
          <w:p w:rsidR="00C43DC0" w:rsidRDefault="00C43DC0">
            <w:pPr>
              <w:pStyle w:val="ConsPlusNormal"/>
            </w:pPr>
            <w:r>
              <w:rPr>
                <w:i/>
              </w:rPr>
              <w:t>в том числе:</w:t>
            </w:r>
          </w:p>
          <w:p w:rsidR="00C43DC0" w:rsidRDefault="00C43DC0">
            <w:pPr>
              <w:pStyle w:val="ConsPlusNormal"/>
            </w:pPr>
            <w:r>
              <w:rPr>
                <w:i/>
              </w:rPr>
              <w:t>- по расчетам с поставщиками и подрядчиками (счет 60)</w:t>
            </w:r>
          </w:p>
        </w:tc>
        <w:tc>
          <w:tcPr>
            <w:tcW w:w="724" w:type="dxa"/>
          </w:tcPr>
          <w:p w:rsidR="00C43DC0" w:rsidRDefault="00C43DC0">
            <w:pPr>
              <w:pStyle w:val="ConsPlusNormal"/>
              <w:jc w:val="center"/>
            </w:pPr>
            <w:r>
              <w:rPr>
                <w:i/>
              </w:rPr>
              <w:t>5511</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211</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315</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(211)</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65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315</w:t>
            </w:r>
          </w:p>
        </w:tc>
        <w:tc>
          <w:tcPr>
            <w:tcW w:w="2074" w:type="dxa"/>
          </w:tcPr>
          <w:p w:rsidR="00C43DC0" w:rsidRDefault="00C43DC0">
            <w:pPr>
              <w:pStyle w:val="ConsPlusNormal"/>
              <w:jc w:val="center"/>
            </w:pPr>
            <w:r>
              <w:rPr>
                <w:i/>
              </w:rPr>
              <w:t>(-)</w:t>
            </w:r>
          </w:p>
        </w:tc>
      </w:tr>
      <w:tr w:rsidR="00C43DC0">
        <w:tc>
          <w:tcPr>
            <w:tcW w:w="2179" w:type="dxa"/>
            <w:vMerge/>
          </w:tcPr>
          <w:p w:rsidR="00C43DC0" w:rsidRDefault="00C43DC0"/>
        </w:tc>
        <w:tc>
          <w:tcPr>
            <w:tcW w:w="724" w:type="dxa"/>
          </w:tcPr>
          <w:p w:rsidR="00C43DC0" w:rsidRDefault="00C43DC0">
            <w:pPr>
              <w:pStyle w:val="ConsPlusNormal"/>
              <w:jc w:val="center"/>
            </w:pPr>
            <w:r>
              <w:rPr>
                <w:i/>
              </w:rPr>
              <w:t>5531</w:t>
            </w:r>
          </w:p>
        </w:tc>
        <w:tc>
          <w:tcPr>
            <w:tcW w:w="1069" w:type="dxa"/>
          </w:tcPr>
          <w:p w:rsidR="00C43DC0" w:rsidRDefault="00C43DC0">
            <w:pPr>
              <w:pStyle w:val="ConsPlusNormal"/>
            </w:pPr>
            <w:r>
              <w:rPr>
                <w:i/>
              </w:rPr>
              <w:t>за 2012 г.</w:t>
            </w: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279" w:type="dxa"/>
          </w:tcPr>
          <w:p w:rsidR="00C43DC0" w:rsidRDefault="00C43DC0">
            <w:pPr>
              <w:pStyle w:val="ConsPlusNormal"/>
              <w:jc w:val="center"/>
            </w:pPr>
          </w:p>
        </w:tc>
        <w:tc>
          <w:tcPr>
            <w:tcW w:w="2179" w:type="dxa"/>
          </w:tcPr>
          <w:p w:rsidR="00C43DC0" w:rsidRDefault="00C43DC0">
            <w:pPr>
              <w:pStyle w:val="ConsPlusNormal"/>
              <w:jc w:val="center"/>
            </w:pPr>
          </w:p>
        </w:tc>
        <w:tc>
          <w:tcPr>
            <w:tcW w:w="1654" w:type="dxa"/>
          </w:tcPr>
          <w:p w:rsidR="00C43DC0" w:rsidRDefault="00C43DC0">
            <w:pPr>
              <w:pStyle w:val="ConsPlusNormal"/>
              <w:jc w:val="center"/>
            </w:pP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r>
      <w:tr w:rsidR="00C43DC0">
        <w:tc>
          <w:tcPr>
            <w:tcW w:w="2179" w:type="dxa"/>
            <w:vMerge w:val="restart"/>
          </w:tcPr>
          <w:p w:rsidR="00C43DC0" w:rsidRDefault="00C43DC0">
            <w:pPr>
              <w:pStyle w:val="ConsPlusNormal"/>
            </w:pPr>
            <w:r>
              <w:rPr>
                <w:i/>
              </w:rPr>
              <w:t>- по расчетам с покупателями и заказчиками (счет 62)</w:t>
            </w:r>
          </w:p>
        </w:tc>
        <w:tc>
          <w:tcPr>
            <w:tcW w:w="724" w:type="dxa"/>
          </w:tcPr>
          <w:p w:rsidR="00C43DC0" w:rsidRDefault="00C43DC0">
            <w:pPr>
              <w:pStyle w:val="ConsPlusNormal"/>
              <w:jc w:val="center"/>
            </w:pPr>
            <w:r>
              <w:rPr>
                <w:i/>
              </w:rPr>
              <w:t>5512</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855</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1000</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(855)</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200</w:t>
            </w:r>
          </w:p>
        </w:tc>
        <w:tc>
          <w:tcPr>
            <w:tcW w:w="1654" w:type="dxa"/>
          </w:tcPr>
          <w:p w:rsidR="00C43DC0" w:rsidRDefault="00C43DC0">
            <w:pPr>
              <w:pStyle w:val="ConsPlusNormal"/>
              <w:jc w:val="center"/>
            </w:pPr>
            <w:r>
              <w:rPr>
                <w:i/>
              </w:rPr>
              <w:t>(100)</w:t>
            </w:r>
          </w:p>
        </w:tc>
        <w:tc>
          <w:tcPr>
            <w:tcW w:w="1339" w:type="dxa"/>
          </w:tcPr>
          <w:p w:rsidR="00C43DC0" w:rsidRDefault="00C43DC0">
            <w:pPr>
              <w:pStyle w:val="ConsPlusNormal"/>
              <w:jc w:val="center"/>
            </w:pPr>
            <w:r>
              <w:rPr>
                <w:i/>
              </w:rPr>
              <w:t>1200</w:t>
            </w:r>
          </w:p>
        </w:tc>
        <w:tc>
          <w:tcPr>
            <w:tcW w:w="2074" w:type="dxa"/>
          </w:tcPr>
          <w:p w:rsidR="00C43DC0" w:rsidRDefault="00C43DC0">
            <w:pPr>
              <w:pStyle w:val="ConsPlusNormal"/>
              <w:jc w:val="center"/>
            </w:pPr>
            <w:r>
              <w:rPr>
                <w:i/>
              </w:rPr>
              <w:t>(100)</w:t>
            </w:r>
          </w:p>
        </w:tc>
      </w:tr>
      <w:tr w:rsidR="00C43DC0">
        <w:tc>
          <w:tcPr>
            <w:tcW w:w="2179" w:type="dxa"/>
            <w:vMerge/>
          </w:tcPr>
          <w:p w:rsidR="00C43DC0" w:rsidRDefault="00C43DC0"/>
        </w:tc>
        <w:tc>
          <w:tcPr>
            <w:tcW w:w="724" w:type="dxa"/>
          </w:tcPr>
          <w:p w:rsidR="00C43DC0" w:rsidRDefault="00C43DC0">
            <w:pPr>
              <w:pStyle w:val="ConsPlusNormal"/>
              <w:jc w:val="center"/>
            </w:pPr>
            <w:r>
              <w:rPr>
                <w:i/>
              </w:rPr>
              <w:t>5532</w:t>
            </w:r>
          </w:p>
        </w:tc>
        <w:tc>
          <w:tcPr>
            <w:tcW w:w="1069" w:type="dxa"/>
          </w:tcPr>
          <w:p w:rsidR="00C43DC0" w:rsidRDefault="00C43DC0">
            <w:pPr>
              <w:pStyle w:val="ConsPlusNormal"/>
            </w:pPr>
            <w:r>
              <w:rPr>
                <w:i/>
              </w:rPr>
              <w:t>за 2012 г.</w:t>
            </w: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279" w:type="dxa"/>
          </w:tcPr>
          <w:p w:rsidR="00C43DC0" w:rsidRDefault="00C43DC0">
            <w:pPr>
              <w:pStyle w:val="ConsPlusNormal"/>
              <w:jc w:val="center"/>
            </w:pPr>
          </w:p>
        </w:tc>
        <w:tc>
          <w:tcPr>
            <w:tcW w:w="2179" w:type="dxa"/>
          </w:tcPr>
          <w:p w:rsidR="00C43DC0" w:rsidRDefault="00C43DC0">
            <w:pPr>
              <w:pStyle w:val="ConsPlusNormal"/>
              <w:jc w:val="center"/>
            </w:pPr>
          </w:p>
        </w:tc>
        <w:tc>
          <w:tcPr>
            <w:tcW w:w="1654" w:type="dxa"/>
          </w:tcPr>
          <w:p w:rsidR="00C43DC0" w:rsidRDefault="00C43DC0">
            <w:pPr>
              <w:pStyle w:val="ConsPlusNormal"/>
              <w:jc w:val="center"/>
            </w:pP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r>
      <w:tr w:rsidR="00C43DC0">
        <w:tc>
          <w:tcPr>
            <w:tcW w:w="2179" w:type="dxa"/>
            <w:vMerge w:val="restart"/>
          </w:tcPr>
          <w:p w:rsidR="00C43DC0" w:rsidRDefault="00C43DC0">
            <w:pPr>
              <w:pStyle w:val="ConsPlusNormal"/>
            </w:pPr>
            <w:r>
              <w:rPr>
                <w:i/>
              </w:rPr>
              <w:t>- по расчетам с работниками по оплате труда (счет 70)</w:t>
            </w:r>
          </w:p>
        </w:tc>
        <w:tc>
          <w:tcPr>
            <w:tcW w:w="724" w:type="dxa"/>
          </w:tcPr>
          <w:p w:rsidR="00C43DC0" w:rsidRDefault="00C43DC0">
            <w:pPr>
              <w:pStyle w:val="ConsPlusNormal"/>
              <w:jc w:val="center"/>
            </w:pPr>
            <w:r>
              <w:rPr>
                <w:i/>
              </w:rPr>
              <w:t>5513</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46</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35</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(46)</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65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35</w:t>
            </w:r>
          </w:p>
        </w:tc>
        <w:tc>
          <w:tcPr>
            <w:tcW w:w="2074" w:type="dxa"/>
          </w:tcPr>
          <w:p w:rsidR="00C43DC0" w:rsidRDefault="00C43DC0">
            <w:pPr>
              <w:pStyle w:val="ConsPlusNormal"/>
              <w:jc w:val="center"/>
            </w:pPr>
            <w:r>
              <w:rPr>
                <w:i/>
              </w:rPr>
              <w:t>(-)</w:t>
            </w:r>
          </w:p>
        </w:tc>
      </w:tr>
      <w:tr w:rsidR="00C43DC0">
        <w:tc>
          <w:tcPr>
            <w:tcW w:w="2179" w:type="dxa"/>
            <w:vMerge/>
          </w:tcPr>
          <w:p w:rsidR="00C43DC0" w:rsidRDefault="00C43DC0"/>
        </w:tc>
        <w:tc>
          <w:tcPr>
            <w:tcW w:w="724" w:type="dxa"/>
          </w:tcPr>
          <w:p w:rsidR="00C43DC0" w:rsidRDefault="00C43DC0">
            <w:pPr>
              <w:pStyle w:val="ConsPlusNormal"/>
              <w:jc w:val="center"/>
            </w:pPr>
            <w:r>
              <w:rPr>
                <w:i/>
              </w:rPr>
              <w:t>5533</w:t>
            </w:r>
          </w:p>
        </w:tc>
        <w:tc>
          <w:tcPr>
            <w:tcW w:w="1069" w:type="dxa"/>
          </w:tcPr>
          <w:p w:rsidR="00C43DC0" w:rsidRDefault="00C43DC0">
            <w:pPr>
              <w:pStyle w:val="ConsPlusNormal"/>
            </w:pPr>
            <w:r>
              <w:rPr>
                <w:i/>
              </w:rPr>
              <w:t>за 2012 г.</w:t>
            </w: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279" w:type="dxa"/>
          </w:tcPr>
          <w:p w:rsidR="00C43DC0" w:rsidRDefault="00C43DC0">
            <w:pPr>
              <w:pStyle w:val="ConsPlusNormal"/>
              <w:jc w:val="center"/>
            </w:pPr>
          </w:p>
        </w:tc>
        <w:tc>
          <w:tcPr>
            <w:tcW w:w="2179" w:type="dxa"/>
          </w:tcPr>
          <w:p w:rsidR="00C43DC0" w:rsidRDefault="00C43DC0">
            <w:pPr>
              <w:pStyle w:val="ConsPlusNormal"/>
              <w:jc w:val="center"/>
            </w:pPr>
          </w:p>
        </w:tc>
        <w:tc>
          <w:tcPr>
            <w:tcW w:w="1654" w:type="dxa"/>
          </w:tcPr>
          <w:p w:rsidR="00C43DC0" w:rsidRDefault="00C43DC0">
            <w:pPr>
              <w:pStyle w:val="ConsPlusNormal"/>
              <w:jc w:val="center"/>
            </w:pP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r>
      <w:tr w:rsidR="00C43DC0">
        <w:tc>
          <w:tcPr>
            <w:tcW w:w="2179" w:type="dxa"/>
            <w:vMerge w:val="restart"/>
          </w:tcPr>
          <w:p w:rsidR="00C43DC0" w:rsidRDefault="00C43DC0">
            <w:pPr>
              <w:pStyle w:val="ConsPlusNormal"/>
            </w:pPr>
            <w:r>
              <w:rPr>
                <w:i/>
              </w:rPr>
              <w:t>- по расчетам с подотчетными лицами (счет 71)</w:t>
            </w:r>
          </w:p>
        </w:tc>
        <w:tc>
          <w:tcPr>
            <w:tcW w:w="724" w:type="dxa"/>
          </w:tcPr>
          <w:p w:rsidR="00C43DC0" w:rsidRDefault="00C43DC0">
            <w:pPr>
              <w:pStyle w:val="ConsPlusNormal"/>
              <w:jc w:val="center"/>
            </w:pPr>
            <w:r>
              <w:rPr>
                <w:i/>
              </w:rPr>
              <w:t>5514</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10</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65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10</w:t>
            </w:r>
          </w:p>
        </w:tc>
        <w:tc>
          <w:tcPr>
            <w:tcW w:w="2074" w:type="dxa"/>
          </w:tcPr>
          <w:p w:rsidR="00C43DC0" w:rsidRDefault="00C43DC0">
            <w:pPr>
              <w:pStyle w:val="ConsPlusNormal"/>
              <w:jc w:val="center"/>
            </w:pPr>
            <w:r>
              <w:rPr>
                <w:i/>
              </w:rPr>
              <w:t>(-)</w:t>
            </w:r>
          </w:p>
        </w:tc>
      </w:tr>
      <w:tr w:rsidR="00C43DC0">
        <w:tc>
          <w:tcPr>
            <w:tcW w:w="2179" w:type="dxa"/>
            <w:vMerge/>
          </w:tcPr>
          <w:p w:rsidR="00C43DC0" w:rsidRDefault="00C43DC0"/>
        </w:tc>
        <w:tc>
          <w:tcPr>
            <w:tcW w:w="724" w:type="dxa"/>
          </w:tcPr>
          <w:p w:rsidR="00C43DC0" w:rsidRDefault="00C43DC0">
            <w:pPr>
              <w:pStyle w:val="ConsPlusNormal"/>
              <w:jc w:val="center"/>
            </w:pPr>
            <w:r>
              <w:rPr>
                <w:i/>
              </w:rPr>
              <w:t>5534</w:t>
            </w:r>
          </w:p>
        </w:tc>
        <w:tc>
          <w:tcPr>
            <w:tcW w:w="1069" w:type="dxa"/>
          </w:tcPr>
          <w:p w:rsidR="00C43DC0" w:rsidRDefault="00C43DC0">
            <w:pPr>
              <w:pStyle w:val="ConsPlusNormal"/>
            </w:pPr>
            <w:r>
              <w:rPr>
                <w:i/>
              </w:rPr>
              <w:t>за 2012 г.</w:t>
            </w: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279" w:type="dxa"/>
          </w:tcPr>
          <w:p w:rsidR="00C43DC0" w:rsidRDefault="00C43DC0">
            <w:pPr>
              <w:pStyle w:val="ConsPlusNormal"/>
              <w:jc w:val="center"/>
            </w:pPr>
          </w:p>
        </w:tc>
        <w:tc>
          <w:tcPr>
            <w:tcW w:w="2179" w:type="dxa"/>
          </w:tcPr>
          <w:p w:rsidR="00C43DC0" w:rsidRDefault="00C43DC0">
            <w:pPr>
              <w:pStyle w:val="ConsPlusNormal"/>
              <w:jc w:val="center"/>
            </w:pPr>
          </w:p>
        </w:tc>
        <w:tc>
          <w:tcPr>
            <w:tcW w:w="1654" w:type="dxa"/>
          </w:tcPr>
          <w:p w:rsidR="00C43DC0" w:rsidRDefault="00C43DC0">
            <w:pPr>
              <w:pStyle w:val="ConsPlusNormal"/>
              <w:jc w:val="center"/>
            </w:pP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r>
      <w:tr w:rsidR="00C43DC0">
        <w:tc>
          <w:tcPr>
            <w:tcW w:w="2179" w:type="dxa"/>
            <w:vMerge w:val="restart"/>
          </w:tcPr>
          <w:p w:rsidR="00C43DC0" w:rsidRDefault="00C43DC0">
            <w:pPr>
              <w:pStyle w:val="ConsPlusNormal"/>
            </w:pPr>
            <w:r>
              <w:rPr>
                <w:i/>
              </w:rPr>
              <w:lastRenderedPageBreak/>
              <w:t>- по расчетам с персоналом по прочим операциям (счет 73)</w:t>
            </w:r>
          </w:p>
        </w:tc>
        <w:tc>
          <w:tcPr>
            <w:tcW w:w="724" w:type="dxa"/>
          </w:tcPr>
          <w:p w:rsidR="00C43DC0" w:rsidRDefault="00C43DC0">
            <w:pPr>
              <w:pStyle w:val="ConsPlusNormal"/>
              <w:jc w:val="center"/>
            </w:pPr>
            <w:r>
              <w:rPr>
                <w:i/>
              </w:rPr>
              <w:t>5515</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280</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159</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(280)</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65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159</w:t>
            </w:r>
          </w:p>
        </w:tc>
        <w:tc>
          <w:tcPr>
            <w:tcW w:w="2074" w:type="dxa"/>
          </w:tcPr>
          <w:p w:rsidR="00C43DC0" w:rsidRDefault="00C43DC0">
            <w:pPr>
              <w:pStyle w:val="ConsPlusNormal"/>
              <w:jc w:val="center"/>
            </w:pPr>
            <w:r>
              <w:rPr>
                <w:i/>
              </w:rPr>
              <w:t>(-)</w:t>
            </w:r>
          </w:p>
        </w:tc>
      </w:tr>
      <w:tr w:rsidR="00C43DC0">
        <w:tc>
          <w:tcPr>
            <w:tcW w:w="2179" w:type="dxa"/>
            <w:vMerge/>
          </w:tcPr>
          <w:p w:rsidR="00C43DC0" w:rsidRDefault="00C43DC0"/>
        </w:tc>
        <w:tc>
          <w:tcPr>
            <w:tcW w:w="724" w:type="dxa"/>
          </w:tcPr>
          <w:p w:rsidR="00C43DC0" w:rsidRDefault="00C43DC0">
            <w:pPr>
              <w:pStyle w:val="ConsPlusNormal"/>
              <w:jc w:val="center"/>
            </w:pPr>
            <w:r>
              <w:rPr>
                <w:i/>
              </w:rPr>
              <w:t>5535</w:t>
            </w:r>
          </w:p>
        </w:tc>
        <w:tc>
          <w:tcPr>
            <w:tcW w:w="1069" w:type="dxa"/>
          </w:tcPr>
          <w:p w:rsidR="00C43DC0" w:rsidRDefault="00C43DC0">
            <w:pPr>
              <w:pStyle w:val="ConsPlusNormal"/>
            </w:pPr>
            <w:r>
              <w:rPr>
                <w:i/>
              </w:rPr>
              <w:t>за 2012 г.</w:t>
            </w: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279" w:type="dxa"/>
          </w:tcPr>
          <w:p w:rsidR="00C43DC0" w:rsidRDefault="00C43DC0">
            <w:pPr>
              <w:pStyle w:val="ConsPlusNormal"/>
              <w:jc w:val="center"/>
            </w:pPr>
          </w:p>
        </w:tc>
        <w:tc>
          <w:tcPr>
            <w:tcW w:w="2179" w:type="dxa"/>
          </w:tcPr>
          <w:p w:rsidR="00C43DC0" w:rsidRDefault="00C43DC0">
            <w:pPr>
              <w:pStyle w:val="ConsPlusNormal"/>
              <w:jc w:val="center"/>
            </w:pPr>
          </w:p>
        </w:tc>
        <w:tc>
          <w:tcPr>
            <w:tcW w:w="1654" w:type="dxa"/>
          </w:tcPr>
          <w:p w:rsidR="00C43DC0" w:rsidRDefault="00C43DC0">
            <w:pPr>
              <w:pStyle w:val="ConsPlusNormal"/>
              <w:jc w:val="center"/>
            </w:pP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r>
      <w:tr w:rsidR="00C43DC0">
        <w:tc>
          <w:tcPr>
            <w:tcW w:w="2179" w:type="dxa"/>
            <w:vMerge w:val="restart"/>
          </w:tcPr>
          <w:p w:rsidR="00C43DC0" w:rsidRDefault="00C43DC0">
            <w:pPr>
              <w:pStyle w:val="ConsPlusNormal"/>
            </w:pPr>
            <w:r>
              <w:rPr>
                <w:i/>
              </w:rPr>
              <w:t>- по расчетам с разными дебиторами и кредиторами (счет 76)</w:t>
            </w:r>
          </w:p>
        </w:tc>
        <w:tc>
          <w:tcPr>
            <w:tcW w:w="724" w:type="dxa"/>
          </w:tcPr>
          <w:p w:rsidR="00C43DC0" w:rsidRDefault="00C43DC0">
            <w:pPr>
              <w:pStyle w:val="ConsPlusNormal"/>
              <w:jc w:val="center"/>
            </w:pPr>
            <w:r>
              <w:rPr>
                <w:i/>
              </w:rPr>
              <w:t>5516</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3165</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3640</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(3165)</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65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3640</w:t>
            </w:r>
          </w:p>
        </w:tc>
        <w:tc>
          <w:tcPr>
            <w:tcW w:w="2074" w:type="dxa"/>
          </w:tcPr>
          <w:p w:rsidR="00C43DC0" w:rsidRDefault="00C43DC0">
            <w:pPr>
              <w:pStyle w:val="ConsPlusNormal"/>
              <w:jc w:val="center"/>
            </w:pPr>
            <w:r>
              <w:rPr>
                <w:i/>
              </w:rPr>
              <w:t>(-)</w:t>
            </w:r>
          </w:p>
        </w:tc>
      </w:tr>
      <w:tr w:rsidR="00C43DC0">
        <w:tc>
          <w:tcPr>
            <w:tcW w:w="2179" w:type="dxa"/>
            <w:vMerge/>
          </w:tcPr>
          <w:p w:rsidR="00C43DC0" w:rsidRDefault="00C43DC0"/>
        </w:tc>
        <w:tc>
          <w:tcPr>
            <w:tcW w:w="724" w:type="dxa"/>
          </w:tcPr>
          <w:p w:rsidR="00C43DC0" w:rsidRDefault="00C43DC0">
            <w:pPr>
              <w:pStyle w:val="ConsPlusNormal"/>
              <w:jc w:val="center"/>
            </w:pPr>
            <w:r>
              <w:rPr>
                <w:i/>
              </w:rPr>
              <w:t>5536</w:t>
            </w:r>
          </w:p>
        </w:tc>
        <w:tc>
          <w:tcPr>
            <w:tcW w:w="1069" w:type="dxa"/>
          </w:tcPr>
          <w:p w:rsidR="00C43DC0" w:rsidRDefault="00C43DC0">
            <w:pPr>
              <w:pStyle w:val="ConsPlusNormal"/>
            </w:pPr>
            <w:r>
              <w:rPr>
                <w:i/>
              </w:rPr>
              <w:t>за 2012 г.</w:t>
            </w: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279" w:type="dxa"/>
          </w:tcPr>
          <w:p w:rsidR="00C43DC0" w:rsidRDefault="00C43DC0">
            <w:pPr>
              <w:pStyle w:val="ConsPlusNormal"/>
              <w:jc w:val="center"/>
            </w:pPr>
          </w:p>
        </w:tc>
        <w:tc>
          <w:tcPr>
            <w:tcW w:w="2179" w:type="dxa"/>
          </w:tcPr>
          <w:p w:rsidR="00C43DC0" w:rsidRDefault="00C43DC0">
            <w:pPr>
              <w:pStyle w:val="ConsPlusNormal"/>
              <w:jc w:val="center"/>
            </w:pPr>
          </w:p>
        </w:tc>
        <w:tc>
          <w:tcPr>
            <w:tcW w:w="1654" w:type="dxa"/>
          </w:tcPr>
          <w:p w:rsidR="00C43DC0" w:rsidRDefault="00C43DC0">
            <w:pPr>
              <w:pStyle w:val="ConsPlusNormal"/>
              <w:jc w:val="center"/>
            </w:pPr>
          </w:p>
        </w:tc>
        <w:tc>
          <w:tcPr>
            <w:tcW w:w="1339" w:type="dxa"/>
          </w:tcPr>
          <w:p w:rsidR="00C43DC0" w:rsidRDefault="00C43DC0">
            <w:pPr>
              <w:pStyle w:val="ConsPlusNormal"/>
              <w:jc w:val="center"/>
            </w:pPr>
          </w:p>
        </w:tc>
        <w:tc>
          <w:tcPr>
            <w:tcW w:w="2074" w:type="dxa"/>
          </w:tcPr>
          <w:p w:rsidR="00C43DC0" w:rsidRDefault="00C43DC0">
            <w:pPr>
              <w:pStyle w:val="ConsPlusNormal"/>
              <w:jc w:val="center"/>
            </w:pPr>
          </w:p>
        </w:tc>
      </w:tr>
    </w:tbl>
    <w:p w:rsidR="00C43DC0" w:rsidRDefault="00C43DC0">
      <w:pPr>
        <w:pStyle w:val="ConsPlusNormal"/>
        <w:ind w:firstLine="540"/>
        <w:jc w:val="both"/>
      </w:pPr>
    </w:p>
    <w:p w:rsidR="00C43DC0" w:rsidRDefault="00C43DC0">
      <w:pPr>
        <w:pStyle w:val="ConsPlusNormal"/>
        <w:ind w:firstLine="540"/>
        <w:jc w:val="both"/>
      </w:pPr>
      <w:r>
        <w:rPr>
          <w:b/>
          <w:i/>
        </w:rPr>
        <w:t>Решение</w:t>
      </w:r>
    </w:p>
    <w:p w:rsidR="00C43DC0" w:rsidRDefault="00C43DC0">
      <w:pPr>
        <w:pStyle w:val="ConsPlusNormal"/>
        <w:ind w:firstLine="540"/>
        <w:jc w:val="both"/>
      </w:pPr>
    </w:p>
    <w:p w:rsidR="00C43DC0" w:rsidRDefault="00C43DC0">
      <w:pPr>
        <w:pStyle w:val="ConsPlusNormal"/>
        <w:ind w:firstLine="540"/>
        <w:jc w:val="both"/>
      </w:pPr>
      <w:r>
        <w:t>Фрагмент Пояснений к Бухгалтерскому балансу и Отчету о финансовых результатах в примере 18.2 будет выглядеть следующим образом.</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724"/>
        <w:gridCol w:w="1084"/>
        <w:gridCol w:w="1339"/>
        <w:gridCol w:w="2044"/>
        <w:gridCol w:w="2059"/>
        <w:gridCol w:w="2209"/>
        <w:gridCol w:w="1519"/>
        <w:gridCol w:w="1729"/>
        <w:gridCol w:w="2149"/>
        <w:gridCol w:w="1324"/>
        <w:gridCol w:w="2119"/>
        <w:gridCol w:w="1714"/>
        <w:gridCol w:w="1339"/>
        <w:gridCol w:w="2044"/>
      </w:tblGrid>
      <w:tr w:rsidR="00C43DC0">
        <w:tc>
          <w:tcPr>
            <w:tcW w:w="2059" w:type="dxa"/>
            <w:vMerge w:val="restart"/>
          </w:tcPr>
          <w:p w:rsidR="00C43DC0" w:rsidRDefault="00C43DC0">
            <w:pPr>
              <w:pStyle w:val="ConsPlusNormal"/>
              <w:jc w:val="center"/>
            </w:pPr>
            <w:r>
              <w:t>Наименование показателя</w:t>
            </w:r>
          </w:p>
        </w:tc>
        <w:tc>
          <w:tcPr>
            <w:tcW w:w="724" w:type="dxa"/>
            <w:vMerge w:val="restart"/>
          </w:tcPr>
          <w:p w:rsidR="00C43DC0" w:rsidRDefault="00C43DC0">
            <w:pPr>
              <w:pStyle w:val="ConsPlusNormal"/>
              <w:jc w:val="center"/>
            </w:pPr>
            <w:r>
              <w:t>Код</w:t>
            </w:r>
          </w:p>
        </w:tc>
        <w:tc>
          <w:tcPr>
            <w:tcW w:w="1084" w:type="dxa"/>
            <w:vMerge w:val="restart"/>
          </w:tcPr>
          <w:p w:rsidR="00C43DC0" w:rsidRDefault="00C43DC0">
            <w:pPr>
              <w:pStyle w:val="ConsPlusNormal"/>
              <w:jc w:val="center"/>
            </w:pPr>
            <w:r>
              <w:t>Период</w:t>
            </w:r>
          </w:p>
        </w:tc>
        <w:tc>
          <w:tcPr>
            <w:tcW w:w="3383" w:type="dxa"/>
            <w:gridSpan w:val="2"/>
          </w:tcPr>
          <w:p w:rsidR="00C43DC0" w:rsidRDefault="00C43DC0">
            <w:pPr>
              <w:pStyle w:val="ConsPlusNormal"/>
              <w:jc w:val="center"/>
            </w:pPr>
            <w:r>
              <w:t>На начало года</w:t>
            </w:r>
          </w:p>
        </w:tc>
        <w:tc>
          <w:tcPr>
            <w:tcW w:w="14822" w:type="dxa"/>
            <w:gridSpan w:val="8"/>
          </w:tcPr>
          <w:p w:rsidR="00C43DC0" w:rsidRDefault="00C43DC0">
            <w:pPr>
              <w:pStyle w:val="ConsPlusNormal"/>
              <w:jc w:val="center"/>
            </w:pPr>
            <w:r>
              <w:t>Изменения за период</w:t>
            </w:r>
          </w:p>
        </w:tc>
        <w:tc>
          <w:tcPr>
            <w:tcW w:w="3383" w:type="dxa"/>
            <w:gridSpan w:val="2"/>
          </w:tcPr>
          <w:p w:rsidR="00C43DC0" w:rsidRDefault="00C43DC0">
            <w:pPr>
              <w:pStyle w:val="ConsPlusNormal"/>
              <w:jc w:val="center"/>
            </w:pPr>
            <w:r>
              <w:t>На конец периода</w:t>
            </w:r>
          </w:p>
        </w:tc>
      </w:tr>
      <w:tr w:rsidR="00C43DC0">
        <w:tc>
          <w:tcPr>
            <w:tcW w:w="2059" w:type="dxa"/>
            <w:vMerge/>
          </w:tcPr>
          <w:p w:rsidR="00C43DC0" w:rsidRDefault="00C43DC0"/>
        </w:tc>
        <w:tc>
          <w:tcPr>
            <w:tcW w:w="724" w:type="dxa"/>
            <w:vMerge/>
          </w:tcPr>
          <w:p w:rsidR="00C43DC0" w:rsidRDefault="00C43DC0"/>
        </w:tc>
        <w:tc>
          <w:tcPr>
            <w:tcW w:w="1084" w:type="dxa"/>
            <w:vMerge/>
          </w:tcPr>
          <w:p w:rsidR="00C43DC0" w:rsidRDefault="00C43DC0"/>
        </w:tc>
        <w:tc>
          <w:tcPr>
            <w:tcW w:w="1339" w:type="dxa"/>
            <w:vMerge w:val="restart"/>
          </w:tcPr>
          <w:p w:rsidR="00C43DC0" w:rsidRDefault="00C43DC0">
            <w:pPr>
              <w:pStyle w:val="ConsPlusNormal"/>
              <w:jc w:val="center"/>
            </w:pPr>
            <w:r>
              <w:t>учтенная по условиям договора</w:t>
            </w:r>
          </w:p>
        </w:tc>
        <w:tc>
          <w:tcPr>
            <w:tcW w:w="2044" w:type="dxa"/>
            <w:vMerge w:val="restart"/>
          </w:tcPr>
          <w:p w:rsidR="00C43DC0" w:rsidRDefault="00C43DC0">
            <w:pPr>
              <w:pStyle w:val="ConsPlusNormal"/>
              <w:jc w:val="center"/>
            </w:pPr>
            <w:r>
              <w:t>величина резерва по сомнительным долгам</w:t>
            </w:r>
          </w:p>
        </w:tc>
        <w:tc>
          <w:tcPr>
            <w:tcW w:w="4268" w:type="dxa"/>
            <w:gridSpan w:val="2"/>
          </w:tcPr>
          <w:p w:rsidR="00C43DC0" w:rsidRDefault="00C43DC0">
            <w:pPr>
              <w:pStyle w:val="ConsPlusNormal"/>
              <w:jc w:val="center"/>
            </w:pPr>
            <w:r>
              <w:t>поступление</w:t>
            </w:r>
          </w:p>
        </w:tc>
        <w:tc>
          <w:tcPr>
            <w:tcW w:w="6721" w:type="dxa"/>
            <w:gridSpan w:val="4"/>
          </w:tcPr>
          <w:p w:rsidR="00C43DC0" w:rsidRDefault="00C43DC0">
            <w:pPr>
              <w:pStyle w:val="ConsPlusNormal"/>
              <w:jc w:val="center"/>
            </w:pPr>
            <w:r>
              <w:t>выбыло</w:t>
            </w:r>
          </w:p>
        </w:tc>
        <w:tc>
          <w:tcPr>
            <w:tcW w:w="2119" w:type="dxa"/>
            <w:vMerge w:val="restart"/>
          </w:tcPr>
          <w:p w:rsidR="00C43DC0" w:rsidRDefault="00C43DC0">
            <w:pPr>
              <w:pStyle w:val="ConsPlusNormal"/>
              <w:jc w:val="center"/>
            </w:pPr>
            <w:r>
              <w:t>перевод из долго- в краткосрочную задолженность</w:t>
            </w:r>
          </w:p>
        </w:tc>
        <w:tc>
          <w:tcPr>
            <w:tcW w:w="1714" w:type="dxa"/>
            <w:vMerge w:val="restart"/>
          </w:tcPr>
          <w:p w:rsidR="00C43DC0" w:rsidRDefault="00C43DC0">
            <w:pPr>
              <w:pStyle w:val="ConsPlusNormal"/>
              <w:jc w:val="center"/>
            </w:pPr>
            <w:r>
              <w:t>создание (изменение) резерва</w:t>
            </w:r>
          </w:p>
        </w:tc>
        <w:tc>
          <w:tcPr>
            <w:tcW w:w="1339" w:type="dxa"/>
            <w:vMerge w:val="restart"/>
          </w:tcPr>
          <w:p w:rsidR="00C43DC0" w:rsidRDefault="00C43DC0">
            <w:pPr>
              <w:pStyle w:val="ConsPlusNormal"/>
              <w:jc w:val="center"/>
            </w:pPr>
            <w:r>
              <w:t>учтенная по условиям договора</w:t>
            </w:r>
          </w:p>
        </w:tc>
        <w:tc>
          <w:tcPr>
            <w:tcW w:w="2044" w:type="dxa"/>
            <w:vMerge w:val="restart"/>
          </w:tcPr>
          <w:p w:rsidR="00C43DC0" w:rsidRDefault="00C43DC0">
            <w:pPr>
              <w:pStyle w:val="ConsPlusNormal"/>
              <w:jc w:val="center"/>
            </w:pPr>
            <w:r>
              <w:t>величина резерва по сомнительным долгам</w:t>
            </w:r>
          </w:p>
        </w:tc>
      </w:tr>
      <w:tr w:rsidR="00C43DC0">
        <w:tc>
          <w:tcPr>
            <w:tcW w:w="2059" w:type="dxa"/>
            <w:vMerge/>
          </w:tcPr>
          <w:p w:rsidR="00C43DC0" w:rsidRDefault="00C43DC0"/>
        </w:tc>
        <w:tc>
          <w:tcPr>
            <w:tcW w:w="724" w:type="dxa"/>
            <w:vMerge/>
          </w:tcPr>
          <w:p w:rsidR="00C43DC0" w:rsidRDefault="00C43DC0"/>
        </w:tc>
        <w:tc>
          <w:tcPr>
            <w:tcW w:w="1084" w:type="dxa"/>
            <w:vMerge/>
          </w:tcPr>
          <w:p w:rsidR="00C43DC0" w:rsidRDefault="00C43DC0"/>
        </w:tc>
        <w:tc>
          <w:tcPr>
            <w:tcW w:w="1339" w:type="dxa"/>
            <w:vMerge/>
          </w:tcPr>
          <w:p w:rsidR="00C43DC0" w:rsidRDefault="00C43DC0"/>
        </w:tc>
        <w:tc>
          <w:tcPr>
            <w:tcW w:w="2044" w:type="dxa"/>
            <w:vMerge/>
          </w:tcPr>
          <w:p w:rsidR="00C43DC0" w:rsidRDefault="00C43DC0"/>
        </w:tc>
        <w:tc>
          <w:tcPr>
            <w:tcW w:w="2059" w:type="dxa"/>
          </w:tcPr>
          <w:p w:rsidR="00C43DC0" w:rsidRDefault="00C43DC0">
            <w:pPr>
              <w:pStyle w:val="ConsPlusNormal"/>
              <w:jc w:val="center"/>
            </w:pPr>
            <w:r>
              <w:t>в результате хозяйственных операций (сумма долга по сделке, операции)</w:t>
            </w:r>
          </w:p>
        </w:tc>
        <w:tc>
          <w:tcPr>
            <w:tcW w:w="2209" w:type="dxa"/>
          </w:tcPr>
          <w:p w:rsidR="00C43DC0" w:rsidRDefault="00C43DC0">
            <w:pPr>
              <w:pStyle w:val="ConsPlusNormal"/>
              <w:jc w:val="center"/>
            </w:pPr>
            <w:r>
              <w:t>причитающиеся проценты, штрафы и иные начисления</w:t>
            </w:r>
          </w:p>
        </w:tc>
        <w:tc>
          <w:tcPr>
            <w:tcW w:w="1519" w:type="dxa"/>
          </w:tcPr>
          <w:p w:rsidR="00C43DC0" w:rsidRDefault="00C43DC0">
            <w:pPr>
              <w:pStyle w:val="ConsPlusNormal"/>
              <w:jc w:val="center"/>
            </w:pPr>
            <w:r>
              <w:t>погашение</w:t>
            </w:r>
          </w:p>
        </w:tc>
        <w:tc>
          <w:tcPr>
            <w:tcW w:w="1729" w:type="dxa"/>
          </w:tcPr>
          <w:p w:rsidR="00C43DC0" w:rsidRDefault="00C43DC0">
            <w:pPr>
              <w:pStyle w:val="ConsPlusNormal"/>
              <w:jc w:val="center"/>
            </w:pPr>
            <w:r>
              <w:t>списание на финансовый результат</w:t>
            </w:r>
          </w:p>
        </w:tc>
        <w:tc>
          <w:tcPr>
            <w:tcW w:w="2149" w:type="dxa"/>
          </w:tcPr>
          <w:p w:rsidR="00C43DC0" w:rsidRDefault="00C43DC0">
            <w:pPr>
              <w:pStyle w:val="ConsPlusNormal"/>
              <w:jc w:val="center"/>
            </w:pPr>
            <w:r>
              <w:t>восстановление резерва</w:t>
            </w:r>
          </w:p>
        </w:tc>
        <w:tc>
          <w:tcPr>
            <w:tcW w:w="1324" w:type="dxa"/>
          </w:tcPr>
          <w:p w:rsidR="00C43DC0" w:rsidRDefault="00C43DC0">
            <w:pPr>
              <w:pStyle w:val="ConsPlusNormal"/>
              <w:jc w:val="center"/>
            </w:pPr>
            <w:r>
              <w:t>списание за счет сумм резерва</w:t>
            </w:r>
          </w:p>
        </w:tc>
        <w:tc>
          <w:tcPr>
            <w:tcW w:w="2119" w:type="dxa"/>
            <w:vMerge/>
          </w:tcPr>
          <w:p w:rsidR="00C43DC0" w:rsidRDefault="00C43DC0"/>
        </w:tc>
        <w:tc>
          <w:tcPr>
            <w:tcW w:w="1714" w:type="dxa"/>
            <w:vMerge/>
          </w:tcPr>
          <w:p w:rsidR="00C43DC0" w:rsidRDefault="00C43DC0"/>
        </w:tc>
        <w:tc>
          <w:tcPr>
            <w:tcW w:w="1339" w:type="dxa"/>
            <w:vMerge/>
          </w:tcPr>
          <w:p w:rsidR="00C43DC0" w:rsidRDefault="00C43DC0"/>
        </w:tc>
        <w:tc>
          <w:tcPr>
            <w:tcW w:w="2044" w:type="dxa"/>
            <w:vMerge/>
          </w:tcPr>
          <w:p w:rsidR="00C43DC0" w:rsidRDefault="00C43DC0"/>
        </w:tc>
      </w:tr>
      <w:tr w:rsidR="00C43DC0">
        <w:tc>
          <w:tcPr>
            <w:tcW w:w="2059" w:type="dxa"/>
            <w:vMerge w:val="restart"/>
          </w:tcPr>
          <w:p w:rsidR="00C43DC0" w:rsidRDefault="00C43DC0">
            <w:pPr>
              <w:pStyle w:val="ConsPlusNormal"/>
            </w:pPr>
            <w:r>
              <w:t>Краткосрочная дебиторская задолженность - всего</w:t>
            </w:r>
          </w:p>
        </w:tc>
        <w:tc>
          <w:tcPr>
            <w:tcW w:w="724" w:type="dxa"/>
          </w:tcPr>
          <w:p w:rsidR="00C43DC0" w:rsidRDefault="00C43DC0">
            <w:pPr>
              <w:pStyle w:val="ConsPlusNormal"/>
              <w:jc w:val="center"/>
            </w:pPr>
            <w:r>
              <w:t>5510</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5359</w:t>
            </w:r>
          </w:p>
        </w:tc>
        <w:tc>
          <w:tcPr>
            <w:tcW w:w="2044" w:type="dxa"/>
          </w:tcPr>
          <w:p w:rsidR="00C43DC0" w:rsidRDefault="00C43DC0">
            <w:pPr>
              <w:pStyle w:val="ConsPlusNormal"/>
              <w:jc w:val="center"/>
            </w:pPr>
            <w:r>
              <w:t>(100)</w:t>
            </w:r>
          </w:p>
        </w:tc>
        <w:tc>
          <w:tcPr>
            <w:tcW w:w="2059" w:type="dxa"/>
          </w:tcPr>
          <w:p w:rsidR="00C43DC0" w:rsidRDefault="00C43DC0">
            <w:pPr>
              <w:pStyle w:val="ConsPlusNormal"/>
              <w:jc w:val="center"/>
            </w:pPr>
            <w:r>
              <w:t>8829</w:t>
            </w:r>
          </w:p>
        </w:tc>
        <w:tc>
          <w:tcPr>
            <w:tcW w:w="2209" w:type="dxa"/>
          </w:tcPr>
          <w:p w:rsidR="00C43DC0" w:rsidRDefault="00C43DC0">
            <w:pPr>
              <w:pStyle w:val="ConsPlusNormal"/>
              <w:jc w:val="center"/>
            </w:pPr>
            <w:r>
              <w:t>250</w:t>
            </w:r>
          </w:p>
        </w:tc>
        <w:tc>
          <w:tcPr>
            <w:tcW w:w="1519" w:type="dxa"/>
          </w:tcPr>
          <w:p w:rsidR="00C43DC0" w:rsidRDefault="00C43DC0">
            <w:pPr>
              <w:pStyle w:val="ConsPlusNormal"/>
              <w:jc w:val="center"/>
            </w:pPr>
            <w:r>
              <w:t>(5623)</w:t>
            </w:r>
          </w:p>
        </w:tc>
        <w:tc>
          <w:tcPr>
            <w:tcW w:w="1729" w:type="dxa"/>
          </w:tcPr>
          <w:p w:rsidR="00C43DC0" w:rsidRDefault="00C43DC0">
            <w:pPr>
              <w:pStyle w:val="ConsPlusNormal"/>
              <w:jc w:val="center"/>
            </w:pPr>
            <w:r>
              <w:t>(100)</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(100)</w:t>
            </w:r>
          </w:p>
        </w:tc>
        <w:tc>
          <w:tcPr>
            <w:tcW w:w="2119" w:type="dxa"/>
          </w:tcPr>
          <w:p w:rsidR="00C43DC0" w:rsidRDefault="00C43DC0">
            <w:pPr>
              <w:pStyle w:val="ConsPlusNormal"/>
              <w:jc w:val="center"/>
            </w:pPr>
            <w:r>
              <w:t>1300</w:t>
            </w:r>
          </w:p>
        </w:tc>
        <w:tc>
          <w:tcPr>
            <w:tcW w:w="1714" w:type="dxa"/>
          </w:tcPr>
          <w:p w:rsidR="00C43DC0" w:rsidRDefault="00C43DC0">
            <w:pPr>
              <w:pStyle w:val="ConsPlusNormal"/>
              <w:jc w:val="center"/>
            </w:pPr>
            <w:r>
              <w:t>(300)</w:t>
            </w:r>
          </w:p>
        </w:tc>
        <w:tc>
          <w:tcPr>
            <w:tcW w:w="1339" w:type="dxa"/>
          </w:tcPr>
          <w:p w:rsidR="00C43DC0" w:rsidRDefault="00C43DC0">
            <w:pPr>
              <w:pStyle w:val="ConsPlusNormal"/>
              <w:jc w:val="center"/>
            </w:pPr>
            <w:r>
              <w:t>9915</w:t>
            </w:r>
          </w:p>
        </w:tc>
        <w:tc>
          <w:tcPr>
            <w:tcW w:w="2044" w:type="dxa"/>
          </w:tcPr>
          <w:p w:rsidR="00C43DC0" w:rsidRDefault="00C43DC0">
            <w:pPr>
              <w:pStyle w:val="ConsPlusNormal"/>
              <w:jc w:val="center"/>
            </w:pPr>
            <w:r>
              <w:t>(300)</w:t>
            </w:r>
          </w:p>
        </w:tc>
      </w:tr>
      <w:tr w:rsidR="00C43DC0">
        <w:tc>
          <w:tcPr>
            <w:tcW w:w="2059" w:type="dxa"/>
            <w:vMerge/>
          </w:tcPr>
          <w:p w:rsidR="00C43DC0" w:rsidRDefault="00C43DC0"/>
        </w:tc>
        <w:tc>
          <w:tcPr>
            <w:tcW w:w="724" w:type="dxa"/>
          </w:tcPr>
          <w:p w:rsidR="00C43DC0" w:rsidRDefault="00C43DC0">
            <w:pPr>
              <w:pStyle w:val="ConsPlusNormal"/>
              <w:jc w:val="center"/>
            </w:pPr>
            <w:r>
              <w:t>5530</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4557</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5159</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(4557)</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200</w:t>
            </w:r>
          </w:p>
        </w:tc>
        <w:tc>
          <w:tcPr>
            <w:tcW w:w="1714" w:type="dxa"/>
          </w:tcPr>
          <w:p w:rsidR="00C43DC0" w:rsidRDefault="00C43DC0">
            <w:pPr>
              <w:pStyle w:val="ConsPlusNormal"/>
              <w:jc w:val="center"/>
            </w:pPr>
            <w:r>
              <w:t>(100)</w:t>
            </w:r>
          </w:p>
        </w:tc>
        <w:tc>
          <w:tcPr>
            <w:tcW w:w="1339" w:type="dxa"/>
          </w:tcPr>
          <w:p w:rsidR="00C43DC0" w:rsidRDefault="00C43DC0">
            <w:pPr>
              <w:pStyle w:val="ConsPlusNormal"/>
              <w:jc w:val="center"/>
            </w:pPr>
            <w:r>
              <w:t>5359</w:t>
            </w:r>
          </w:p>
        </w:tc>
        <w:tc>
          <w:tcPr>
            <w:tcW w:w="2044" w:type="dxa"/>
          </w:tcPr>
          <w:p w:rsidR="00C43DC0" w:rsidRDefault="00C43DC0">
            <w:pPr>
              <w:pStyle w:val="ConsPlusNormal"/>
              <w:jc w:val="center"/>
            </w:pPr>
            <w:r>
              <w:t>(100)</w:t>
            </w:r>
          </w:p>
        </w:tc>
      </w:tr>
      <w:tr w:rsidR="00C43DC0">
        <w:tc>
          <w:tcPr>
            <w:tcW w:w="2059" w:type="dxa"/>
            <w:vMerge w:val="restart"/>
          </w:tcPr>
          <w:p w:rsidR="00C43DC0" w:rsidRDefault="00C43DC0">
            <w:pPr>
              <w:pStyle w:val="ConsPlusNormal"/>
            </w:pPr>
            <w:r>
              <w:t>в том числе:</w:t>
            </w:r>
          </w:p>
          <w:p w:rsidR="00C43DC0" w:rsidRDefault="00C43DC0">
            <w:pPr>
              <w:pStyle w:val="ConsPlusNormal"/>
            </w:pPr>
            <w:r>
              <w:t xml:space="preserve">- по расчетам с поставщиками и подрядчиками (счет </w:t>
            </w:r>
            <w:r>
              <w:lastRenderedPageBreak/>
              <w:t>60)</w:t>
            </w:r>
          </w:p>
        </w:tc>
        <w:tc>
          <w:tcPr>
            <w:tcW w:w="724" w:type="dxa"/>
          </w:tcPr>
          <w:p w:rsidR="00C43DC0" w:rsidRDefault="00C43DC0">
            <w:pPr>
              <w:pStyle w:val="ConsPlusNormal"/>
              <w:jc w:val="center"/>
            </w:pPr>
            <w:r>
              <w:lastRenderedPageBreak/>
              <w:t>5511</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315</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(879)</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800</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236</w:t>
            </w:r>
          </w:p>
        </w:tc>
        <w:tc>
          <w:tcPr>
            <w:tcW w:w="2044" w:type="dxa"/>
          </w:tcPr>
          <w:p w:rsidR="00C43DC0" w:rsidRDefault="00C43DC0">
            <w:pPr>
              <w:pStyle w:val="ConsPlusNormal"/>
              <w:jc w:val="center"/>
            </w:pPr>
            <w:r>
              <w:t>(-)</w:t>
            </w:r>
          </w:p>
        </w:tc>
      </w:tr>
      <w:tr w:rsidR="00C43DC0">
        <w:tc>
          <w:tcPr>
            <w:tcW w:w="2059" w:type="dxa"/>
            <w:vMerge/>
          </w:tcPr>
          <w:p w:rsidR="00C43DC0" w:rsidRDefault="00C43DC0"/>
        </w:tc>
        <w:tc>
          <w:tcPr>
            <w:tcW w:w="724" w:type="dxa"/>
          </w:tcPr>
          <w:p w:rsidR="00C43DC0" w:rsidRDefault="00C43DC0">
            <w:pPr>
              <w:pStyle w:val="ConsPlusNormal"/>
              <w:jc w:val="center"/>
            </w:pPr>
            <w:r>
              <w:t>5531</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211</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315</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(211)</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315</w:t>
            </w:r>
          </w:p>
        </w:tc>
        <w:tc>
          <w:tcPr>
            <w:tcW w:w="2044" w:type="dxa"/>
          </w:tcPr>
          <w:p w:rsidR="00C43DC0" w:rsidRDefault="00C43DC0">
            <w:pPr>
              <w:pStyle w:val="ConsPlusNormal"/>
              <w:jc w:val="center"/>
            </w:pPr>
            <w:r>
              <w:t>(-)</w:t>
            </w:r>
          </w:p>
        </w:tc>
      </w:tr>
      <w:tr w:rsidR="00C43DC0">
        <w:tc>
          <w:tcPr>
            <w:tcW w:w="2059" w:type="dxa"/>
            <w:vMerge w:val="restart"/>
          </w:tcPr>
          <w:p w:rsidR="00C43DC0" w:rsidRDefault="00C43DC0">
            <w:pPr>
              <w:pStyle w:val="ConsPlusNormal"/>
            </w:pPr>
            <w:r>
              <w:lastRenderedPageBreak/>
              <w:t>- по расчетам с покупателями и заказчиками (счет 62)</w:t>
            </w:r>
          </w:p>
        </w:tc>
        <w:tc>
          <w:tcPr>
            <w:tcW w:w="724" w:type="dxa"/>
          </w:tcPr>
          <w:p w:rsidR="00C43DC0" w:rsidRDefault="00C43DC0">
            <w:pPr>
              <w:pStyle w:val="ConsPlusNormal"/>
              <w:jc w:val="center"/>
            </w:pPr>
            <w:r>
              <w:t>5512</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1200</w:t>
            </w:r>
          </w:p>
        </w:tc>
        <w:tc>
          <w:tcPr>
            <w:tcW w:w="2044" w:type="dxa"/>
          </w:tcPr>
          <w:p w:rsidR="00C43DC0" w:rsidRDefault="00C43DC0">
            <w:pPr>
              <w:pStyle w:val="ConsPlusNormal"/>
              <w:jc w:val="center"/>
            </w:pPr>
            <w:r>
              <w:t>(100)</w:t>
            </w:r>
          </w:p>
        </w:tc>
        <w:tc>
          <w:tcPr>
            <w:tcW w:w="2059" w:type="dxa"/>
          </w:tcPr>
          <w:p w:rsidR="00C43DC0" w:rsidRDefault="00C43DC0">
            <w:pPr>
              <w:pStyle w:val="ConsPlusNormal"/>
              <w:jc w:val="center"/>
            </w:pPr>
            <w:r>
              <w:t>3706</w:t>
            </w:r>
          </w:p>
        </w:tc>
        <w:tc>
          <w:tcPr>
            <w:tcW w:w="2209" w:type="dxa"/>
          </w:tcPr>
          <w:p w:rsidR="00C43DC0" w:rsidRDefault="00C43DC0">
            <w:pPr>
              <w:pStyle w:val="ConsPlusNormal"/>
              <w:jc w:val="center"/>
            </w:pPr>
            <w:r>
              <w:t>250</w:t>
            </w:r>
          </w:p>
        </w:tc>
        <w:tc>
          <w:tcPr>
            <w:tcW w:w="1519" w:type="dxa"/>
          </w:tcPr>
          <w:p w:rsidR="00C43DC0" w:rsidRDefault="00C43DC0">
            <w:pPr>
              <w:pStyle w:val="ConsPlusNormal"/>
              <w:jc w:val="center"/>
            </w:pPr>
            <w:r>
              <w:t>(1000)</w:t>
            </w:r>
          </w:p>
        </w:tc>
        <w:tc>
          <w:tcPr>
            <w:tcW w:w="1729" w:type="dxa"/>
          </w:tcPr>
          <w:p w:rsidR="00C43DC0" w:rsidRDefault="00C43DC0">
            <w:pPr>
              <w:pStyle w:val="ConsPlusNormal"/>
              <w:jc w:val="center"/>
            </w:pPr>
            <w:r>
              <w:t>(100)</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(100)</w:t>
            </w:r>
          </w:p>
        </w:tc>
        <w:tc>
          <w:tcPr>
            <w:tcW w:w="2119" w:type="dxa"/>
          </w:tcPr>
          <w:p w:rsidR="00C43DC0" w:rsidRDefault="00C43DC0">
            <w:pPr>
              <w:pStyle w:val="ConsPlusNormal"/>
              <w:jc w:val="center"/>
            </w:pPr>
            <w:r>
              <w:t>500</w:t>
            </w:r>
          </w:p>
        </w:tc>
        <w:tc>
          <w:tcPr>
            <w:tcW w:w="1714" w:type="dxa"/>
          </w:tcPr>
          <w:p w:rsidR="00C43DC0" w:rsidRDefault="00C43DC0">
            <w:pPr>
              <w:pStyle w:val="ConsPlusNormal"/>
              <w:jc w:val="center"/>
            </w:pPr>
            <w:r>
              <w:t>(250)</w:t>
            </w:r>
          </w:p>
        </w:tc>
        <w:tc>
          <w:tcPr>
            <w:tcW w:w="1339" w:type="dxa"/>
          </w:tcPr>
          <w:p w:rsidR="00C43DC0" w:rsidRDefault="00C43DC0">
            <w:pPr>
              <w:pStyle w:val="ConsPlusNormal"/>
              <w:jc w:val="center"/>
            </w:pPr>
            <w:r>
              <w:t>4456</w:t>
            </w:r>
          </w:p>
        </w:tc>
        <w:tc>
          <w:tcPr>
            <w:tcW w:w="2044" w:type="dxa"/>
          </w:tcPr>
          <w:p w:rsidR="00C43DC0" w:rsidRDefault="00C43DC0">
            <w:pPr>
              <w:pStyle w:val="ConsPlusNormal"/>
              <w:jc w:val="center"/>
            </w:pPr>
            <w:r>
              <w:t>(250)</w:t>
            </w:r>
          </w:p>
        </w:tc>
      </w:tr>
      <w:tr w:rsidR="00C43DC0">
        <w:tc>
          <w:tcPr>
            <w:tcW w:w="2059" w:type="dxa"/>
            <w:vMerge/>
          </w:tcPr>
          <w:p w:rsidR="00C43DC0" w:rsidRDefault="00C43DC0"/>
        </w:tc>
        <w:tc>
          <w:tcPr>
            <w:tcW w:w="724" w:type="dxa"/>
          </w:tcPr>
          <w:p w:rsidR="00C43DC0" w:rsidRDefault="00C43DC0">
            <w:pPr>
              <w:pStyle w:val="ConsPlusNormal"/>
              <w:jc w:val="center"/>
            </w:pPr>
            <w:r>
              <w:t>5532</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855</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1000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(855)</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200</w:t>
            </w:r>
          </w:p>
        </w:tc>
        <w:tc>
          <w:tcPr>
            <w:tcW w:w="1714" w:type="dxa"/>
          </w:tcPr>
          <w:p w:rsidR="00C43DC0" w:rsidRDefault="00C43DC0">
            <w:pPr>
              <w:pStyle w:val="ConsPlusNormal"/>
              <w:jc w:val="center"/>
            </w:pPr>
            <w:r>
              <w:t>(100)</w:t>
            </w:r>
          </w:p>
        </w:tc>
        <w:tc>
          <w:tcPr>
            <w:tcW w:w="1339" w:type="dxa"/>
          </w:tcPr>
          <w:p w:rsidR="00C43DC0" w:rsidRDefault="00C43DC0">
            <w:pPr>
              <w:pStyle w:val="ConsPlusNormal"/>
              <w:jc w:val="center"/>
            </w:pPr>
            <w:r>
              <w:t>1200</w:t>
            </w:r>
          </w:p>
        </w:tc>
        <w:tc>
          <w:tcPr>
            <w:tcW w:w="2044" w:type="dxa"/>
          </w:tcPr>
          <w:p w:rsidR="00C43DC0" w:rsidRDefault="00C43DC0">
            <w:pPr>
              <w:pStyle w:val="ConsPlusNormal"/>
              <w:jc w:val="center"/>
            </w:pPr>
            <w:r>
              <w:t>(100)</w:t>
            </w:r>
          </w:p>
        </w:tc>
      </w:tr>
      <w:tr w:rsidR="00C43DC0">
        <w:tc>
          <w:tcPr>
            <w:tcW w:w="2059" w:type="dxa"/>
            <w:vMerge w:val="restart"/>
          </w:tcPr>
          <w:p w:rsidR="00C43DC0" w:rsidRDefault="00C43DC0">
            <w:pPr>
              <w:pStyle w:val="ConsPlusNormal"/>
            </w:pPr>
            <w:r>
              <w:t>- по расчетам с работниками по оплате труда (счет 70)</w:t>
            </w:r>
          </w:p>
        </w:tc>
        <w:tc>
          <w:tcPr>
            <w:tcW w:w="724" w:type="dxa"/>
          </w:tcPr>
          <w:p w:rsidR="00C43DC0" w:rsidRDefault="00C43DC0">
            <w:pPr>
              <w:pStyle w:val="ConsPlusNormal"/>
              <w:jc w:val="center"/>
            </w:pPr>
            <w:r>
              <w:t>5513</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35</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28</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(35)</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28</w:t>
            </w:r>
          </w:p>
        </w:tc>
        <w:tc>
          <w:tcPr>
            <w:tcW w:w="2044" w:type="dxa"/>
          </w:tcPr>
          <w:p w:rsidR="00C43DC0" w:rsidRDefault="00C43DC0">
            <w:pPr>
              <w:pStyle w:val="ConsPlusNormal"/>
              <w:jc w:val="center"/>
            </w:pPr>
            <w:r>
              <w:t>(-)</w:t>
            </w:r>
          </w:p>
        </w:tc>
      </w:tr>
      <w:tr w:rsidR="00C43DC0">
        <w:tc>
          <w:tcPr>
            <w:tcW w:w="2059" w:type="dxa"/>
            <w:vMerge/>
          </w:tcPr>
          <w:p w:rsidR="00C43DC0" w:rsidRDefault="00C43DC0"/>
        </w:tc>
        <w:tc>
          <w:tcPr>
            <w:tcW w:w="724" w:type="dxa"/>
          </w:tcPr>
          <w:p w:rsidR="00C43DC0" w:rsidRDefault="00C43DC0">
            <w:pPr>
              <w:pStyle w:val="ConsPlusNormal"/>
              <w:jc w:val="center"/>
            </w:pPr>
            <w:r>
              <w:t>5533</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46</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35</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(46)</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35</w:t>
            </w:r>
          </w:p>
        </w:tc>
        <w:tc>
          <w:tcPr>
            <w:tcW w:w="2044" w:type="dxa"/>
          </w:tcPr>
          <w:p w:rsidR="00C43DC0" w:rsidRDefault="00C43DC0">
            <w:pPr>
              <w:pStyle w:val="ConsPlusNormal"/>
              <w:jc w:val="center"/>
            </w:pPr>
            <w:r>
              <w:t>(-)</w:t>
            </w:r>
          </w:p>
        </w:tc>
      </w:tr>
      <w:tr w:rsidR="00C43DC0">
        <w:tc>
          <w:tcPr>
            <w:tcW w:w="2059" w:type="dxa"/>
            <w:vMerge w:val="restart"/>
          </w:tcPr>
          <w:p w:rsidR="00C43DC0" w:rsidRDefault="00C43DC0">
            <w:pPr>
              <w:pStyle w:val="ConsPlusNormal"/>
            </w:pPr>
            <w:r>
              <w:t>- по расчетам с подотчетными лицами (счет 71)</w:t>
            </w:r>
          </w:p>
        </w:tc>
        <w:tc>
          <w:tcPr>
            <w:tcW w:w="724" w:type="dxa"/>
          </w:tcPr>
          <w:p w:rsidR="00C43DC0" w:rsidRDefault="00C43DC0">
            <w:pPr>
              <w:pStyle w:val="ConsPlusNormal"/>
              <w:jc w:val="center"/>
            </w:pPr>
            <w:r>
              <w:t>5514</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10</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14</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(10)</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14</w:t>
            </w:r>
          </w:p>
        </w:tc>
        <w:tc>
          <w:tcPr>
            <w:tcW w:w="2044" w:type="dxa"/>
          </w:tcPr>
          <w:p w:rsidR="00C43DC0" w:rsidRDefault="00C43DC0">
            <w:pPr>
              <w:pStyle w:val="ConsPlusNormal"/>
              <w:jc w:val="center"/>
            </w:pPr>
            <w:r>
              <w:t>(-)</w:t>
            </w:r>
          </w:p>
        </w:tc>
      </w:tr>
      <w:tr w:rsidR="00C43DC0">
        <w:tc>
          <w:tcPr>
            <w:tcW w:w="2059" w:type="dxa"/>
            <w:vMerge/>
          </w:tcPr>
          <w:p w:rsidR="00C43DC0" w:rsidRDefault="00C43DC0"/>
        </w:tc>
        <w:tc>
          <w:tcPr>
            <w:tcW w:w="724" w:type="dxa"/>
          </w:tcPr>
          <w:p w:rsidR="00C43DC0" w:rsidRDefault="00C43DC0">
            <w:pPr>
              <w:pStyle w:val="ConsPlusNormal"/>
              <w:jc w:val="center"/>
            </w:pPr>
            <w:r>
              <w:t>5534</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10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10</w:t>
            </w:r>
          </w:p>
        </w:tc>
        <w:tc>
          <w:tcPr>
            <w:tcW w:w="2044" w:type="dxa"/>
          </w:tcPr>
          <w:p w:rsidR="00C43DC0" w:rsidRDefault="00C43DC0">
            <w:pPr>
              <w:pStyle w:val="ConsPlusNormal"/>
              <w:jc w:val="center"/>
            </w:pPr>
            <w:r>
              <w:t>(-)</w:t>
            </w:r>
          </w:p>
        </w:tc>
      </w:tr>
      <w:tr w:rsidR="00C43DC0">
        <w:tc>
          <w:tcPr>
            <w:tcW w:w="2059" w:type="dxa"/>
            <w:vMerge w:val="restart"/>
          </w:tcPr>
          <w:p w:rsidR="00C43DC0" w:rsidRDefault="00C43DC0">
            <w:pPr>
              <w:pStyle w:val="ConsPlusNormal"/>
            </w:pPr>
            <w:r>
              <w:t>- по расчетам с персоналом по прочим операциям (счет 73)</w:t>
            </w:r>
          </w:p>
        </w:tc>
        <w:tc>
          <w:tcPr>
            <w:tcW w:w="724" w:type="dxa"/>
          </w:tcPr>
          <w:p w:rsidR="00C43DC0" w:rsidRDefault="00C43DC0">
            <w:pPr>
              <w:pStyle w:val="ConsPlusNormal"/>
              <w:jc w:val="center"/>
            </w:pPr>
            <w:r>
              <w:t>5515</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159</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101</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(159)</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101</w:t>
            </w:r>
          </w:p>
        </w:tc>
        <w:tc>
          <w:tcPr>
            <w:tcW w:w="2044" w:type="dxa"/>
          </w:tcPr>
          <w:p w:rsidR="00C43DC0" w:rsidRDefault="00C43DC0">
            <w:pPr>
              <w:pStyle w:val="ConsPlusNormal"/>
              <w:jc w:val="center"/>
            </w:pPr>
            <w:r>
              <w:t>(-)</w:t>
            </w:r>
          </w:p>
        </w:tc>
      </w:tr>
      <w:tr w:rsidR="00C43DC0">
        <w:tc>
          <w:tcPr>
            <w:tcW w:w="2059" w:type="dxa"/>
            <w:vMerge/>
          </w:tcPr>
          <w:p w:rsidR="00C43DC0" w:rsidRDefault="00C43DC0"/>
        </w:tc>
        <w:tc>
          <w:tcPr>
            <w:tcW w:w="724" w:type="dxa"/>
          </w:tcPr>
          <w:p w:rsidR="00C43DC0" w:rsidRDefault="00C43DC0">
            <w:pPr>
              <w:pStyle w:val="ConsPlusNormal"/>
              <w:jc w:val="center"/>
            </w:pPr>
            <w:r>
              <w:t>5535</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280</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159</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(280)</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159</w:t>
            </w:r>
          </w:p>
        </w:tc>
        <w:tc>
          <w:tcPr>
            <w:tcW w:w="2044" w:type="dxa"/>
          </w:tcPr>
          <w:p w:rsidR="00C43DC0" w:rsidRDefault="00C43DC0">
            <w:pPr>
              <w:pStyle w:val="ConsPlusNormal"/>
              <w:jc w:val="center"/>
            </w:pPr>
            <w:r>
              <w:t>(-)</w:t>
            </w:r>
          </w:p>
        </w:tc>
      </w:tr>
      <w:tr w:rsidR="00C43DC0">
        <w:tc>
          <w:tcPr>
            <w:tcW w:w="2059" w:type="dxa"/>
            <w:vMerge w:val="restart"/>
          </w:tcPr>
          <w:p w:rsidR="00C43DC0" w:rsidRDefault="00C43DC0">
            <w:pPr>
              <w:pStyle w:val="ConsPlusNormal"/>
            </w:pPr>
            <w:r>
              <w:t>- по расчетам с разными дебиторами и кредиторами (счет 76)</w:t>
            </w:r>
          </w:p>
        </w:tc>
        <w:tc>
          <w:tcPr>
            <w:tcW w:w="724" w:type="dxa"/>
          </w:tcPr>
          <w:p w:rsidR="00C43DC0" w:rsidRDefault="00C43DC0">
            <w:pPr>
              <w:pStyle w:val="ConsPlusNormal"/>
              <w:jc w:val="center"/>
            </w:pPr>
            <w:r>
              <w:t>5516</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3640</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1080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(3540)</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(50)</w:t>
            </w:r>
          </w:p>
        </w:tc>
        <w:tc>
          <w:tcPr>
            <w:tcW w:w="1339" w:type="dxa"/>
          </w:tcPr>
          <w:p w:rsidR="00C43DC0" w:rsidRDefault="00C43DC0">
            <w:pPr>
              <w:pStyle w:val="ConsPlusNormal"/>
              <w:jc w:val="center"/>
            </w:pPr>
            <w:r>
              <w:t>1180</w:t>
            </w:r>
          </w:p>
        </w:tc>
        <w:tc>
          <w:tcPr>
            <w:tcW w:w="2044" w:type="dxa"/>
          </w:tcPr>
          <w:p w:rsidR="00C43DC0" w:rsidRDefault="00C43DC0">
            <w:pPr>
              <w:pStyle w:val="ConsPlusNormal"/>
              <w:jc w:val="center"/>
            </w:pPr>
            <w:r>
              <w:t>(50)</w:t>
            </w:r>
          </w:p>
        </w:tc>
      </w:tr>
      <w:tr w:rsidR="00C43DC0">
        <w:tc>
          <w:tcPr>
            <w:tcW w:w="2059" w:type="dxa"/>
            <w:vMerge/>
          </w:tcPr>
          <w:p w:rsidR="00C43DC0" w:rsidRDefault="00C43DC0"/>
        </w:tc>
        <w:tc>
          <w:tcPr>
            <w:tcW w:w="724" w:type="dxa"/>
          </w:tcPr>
          <w:p w:rsidR="00C43DC0" w:rsidRDefault="00C43DC0">
            <w:pPr>
              <w:pStyle w:val="ConsPlusNormal"/>
              <w:jc w:val="center"/>
            </w:pPr>
            <w:r>
              <w:t>5536</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3165</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3640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(3165)</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3640</w:t>
            </w:r>
          </w:p>
        </w:tc>
        <w:tc>
          <w:tcPr>
            <w:tcW w:w="2044" w:type="dxa"/>
          </w:tcPr>
          <w:p w:rsidR="00C43DC0" w:rsidRDefault="00C43DC0">
            <w:pPr>
              <w:pStyle w:val="ConsPlusNormal"/>
              <w:jc w:val="center"/>
            </w:pPr>
            <w:r>
              <w:t>(-)</w:t>
            </w:r>
          </w:p>
        </w:tc>
      </w:tr>
      <w:tr w:rsidR="00C43DC0">
        <w:tc>
          <w:tcPr>
            <w:tcW w:w="2059" w:type="dxa"/>
            <w:vMerge w:val="restart"/>
          </w:tcPr>
          <w:p w:rsidR="00C43DC0" w:rsidRDefault="00C43DC0">
            <w:pPr>
              <w:pStyle w:val="ConsPlusNormal"/>
            </w:pPr>
            <w:r>
              <w:t>- не предъявленная к оплате начисленная выручка</w:t>
            </w:r>
          </w:p>
        </w:tc>
        <w:tc>
          <w:tcPr>
            <w:tcW w:w="724" w:type="dxa"/>
          </w:tcPr>
          <w:p w:rsidR="00C43DC0" w:rsidRDefault="00C43DC0">
            <w:pPr>
              <w:pStyle w:val="ConsPlusNormal"/>
              <w:jc w:val="center"/>
            </w:pPr>
            <w:r>
              <w:t>5517</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3900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3900</w:t>
            </w:r>
          </w:p>
        </w:tc>
        <w:tc>
          <w:tcPr>
            <w:tcW w:w="2044" w:type="dxa"/>
          </w:tcPr>
          <w:p w:rsidR="00C43DC0" w:rsidRDefault="00C43DC0">
            <w:pPr>
              <w:pStyle w:val="ConsPlusNormal"/>
              <w:jc w:val="center"/>
            </w:pPr>
            <w:r>
              <w:t>(-)</w:t>
            </w:r>
          </w:p>
        </w:tc>
      </w:tr>
      <w:tr w:rsidR="00C43DC0">
        <w:tc>
          <w:tcPr>
            <w:tcW w:w="2059" w:type="dxa"/>
            <w:vMerge/>
          </w:tcPr>
          <w:p w:rsidR="00C43DC0" w:rsidRDefault="00C43DC0"/>
        </w:tc>
        <w:tc>
          <w:tcPr>
            <w:tcW w:w="724" w:type="dxa"/>
          </w:tcPr>
          <w:p w:rsidR="00C43DC0" w:rsidRDefault="00C43DC0">
            <w:pPr>
              <w:pStyle w:val="ConsPlusNormal"/>
              <w:jc w:val="center"/>
            </w:pPr>
            <w:r>
              <w:t>5537</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714" w:type="dxa"/>
          </w:tcPr>
          <w:p w:rsidR="00C43DC0" w:rsidRDefault="00C43DC0">
            <w:pPr>
              <w:pStyle w:val="ConsPlusNormal"/>
              <w:jc w:val="center"/>
            </w:pPr>
            <w:r>
              <w:t>(-)</w:t>
            </w:r>
          </w:p>
        </w:tc>
        <w:tc>
          <w:tcPr>
            <w:tcW w:w="1339" w:type="dxa"/>
          </w:tcPr>
          <w:p w:rsidR="00C43DC0" w:rsidRDefault="00C43DC0">
            <w:pPr>
              <w:pStyle w:val="ConsPlusNormal"/>
              <w:jc w:val="center"/>
            </w:pPr>
            <w:r>
              <w:t>-</w:t>
            </w:r>
          </w:p>
        </w:tc>
        <w:tc>
          <w:tcPr>
            <w:tcW w:w="2044" w:type="dxa"/>
          </w:tcPr>
          <w:p w:rsidR="00C43DC0" w:rsidRDefault="00C43DC0">
            <w:pPr>
              <w:pStyle w:val="ConsPlusNormal"/>
              <w:jc w:val="center"/>
            </w:pPr>
            <w:r>
              <w:t>(-)</w:t>
            </w:r>
          </w:p>
        </w:tc>
      </w:tr>
    </w:tbl>
    <w:p w:rsidR="00C43DC0" w:rsidRDefault="00C43DC0">
      <w:pPr>
        <w:pStyle w:val="ConsPlusNormal"/>
        <w:ind w:firstLine="540"/>
        <w:jc w:val="both"/>
      </w:pPr>
    </w:p>
    <w:p w:rsidR="00C43DC0" w:rsidRDefault="00C43DC0">
      <w:pPr>
        <w:pStyle w:val="ConsPlusNormal"/>
        <w:jc w:val="center"/>
      </w:pPr>
      <w:r>
        <w:rPr>
          <w:b/>
        </w:rPr>
        <w:t>3.5.5.1.4. Пример заполнения строк 5500 и 5520 таблицы 5.1</w:t>
      </w:r>
    </w:p>
    <w:p w:rsidR="00C43DC0" w:rsidRDefault="00C43DC0">
      <w:pPr>
        <w:pStyle w:val="ConsPlusNormal"/>
        <w:jc w:val="center"/>
      </w:pPr>
      <w:r>
        <w:rPr>
          <w:b/>
        </w:rPr>
        <w:t>"Наличие и движение дебиторской задолженности"</w:t>
      </w:r>
    </w:p>
    <w:p w:rsidR="00C43DC0" w:rsidRDefault="00C43DC0">
      <w:pPr>
        <w:pStyle w:val="ConsPlusNormal"/>
        <w:ind w:firstLine="540"/>
        <w:jc w:val="both"/>
      </w:pPr>
    </w:p>
    <w:p w:rsidR="00C43DC0" w:rsidRDefault="00C43DC0">
      <w:pPr>
        <w:pStyle w:val="ConsPlusNormal"/>
        <w:ind w:firstLine="540"/>
        <w:jc w:val="both"/>
      </w:pPr>
      <w:r>
        <w:rPr>
          <w:b/>
          <w:i/>
        </w:rPr>
        <w:lastRenderedPageBreak/>
        <w:t>ПРИМЕР 18.3</w:t>
      </w:r>
    </w:p>
    <w:p w:rsidR="00C43DC0" w:rsidRDefault="00C43DC0">
      <w:pPr>
        <w:pStyle w:val="ConsPlusNormal"/>
        <w:ind w:firstLine="540"/>
        <w:jc w:val="both"/>
      </w:pPr>
    </w:p>
    <w:p w:rsidR="00C43DC0" w:rsidRDefault="00C43DC0">
      <w:pPr>
        <w:pStyle w:val="ConsPlusNormal"/>
        <w:ind w:firstLine="540"/>
        <w:jc w:val="both"/>
      </w:pPr>
      <w:r>
        <w:rPr>
          <w:i/>
        </w:rPr>
        <w:t>Используем данные примеров 18.1 и 18.2.</w:t>
      </w:r>
    </w:p>
    <w:p w:rsidR="00C43DC0" w:rsidRDefault="00C43DC0">
      <w:pPr>
        <w:pStyle w:val="ConsPlusNormal"/>
        <w:ind w:firstLine="540"/>
        <w:jc w:val="both"/>
      </w:pPr>
      <w:r>
        <w:rPr>
          <w:i/>
        </w:rPr>
        <w:t>Показатели строк 5501, 5521, 5510 и 5530 следующие.</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9"/>
        <w:gridCol w:w="724"/>
        <w:gridCol w:w="1069"/>
        <w:gridCol w:w="1339"/>
        <w:gridCol w:w="2074"/>
        <w:gridCol w:w="2074"/>
        <w:gridCol w:w="2224"/>
        <w:gridCol w:w="1489"/>
        <w:gridCol w:w="1714"/>
        <w:gridCol w:w="2179"/>
        <w:gridCol w:w="1279"/>
        <w:gridCol w:w="2179"/>
        <w:gridCol w:w="1654"/>
        <w:gridCol w:w="1339"/>
        <w:gridCol w:w="2074"/>
      </w:tblGrid>
      <w:tr w:rsidR="00C43DC0">
        <w:tc>
          <w:tcPr>
            <w:tcW w:w="2179" w:type="dxa"/>
            <w:vMerge w:val="restart"/>
          </w:tcPr>
          <w:p w:rsidR="00C43DC0" w:rsidRDefault="00C43DC0">
            <w:pPr>
              <w:pStyle w:val="ConsPlusNormal"/>
              <w:jc w:val="center"/>
            </w:pPr>
            <w:r>
              <w:rPr>
                <w:i/>
              </w:rPr>
              <w:t>Наименование показателя</w:t>
            </w:r>
          </w:p>
        </w:tc>
        <w:tc>
          <w:tcPr>
            <w:tcW w:w="724" w:type="dxa"/>
            <w:vMerge w:val="restart"/>
          </w:tcPr>
          <w:p w:rsidR="00C43DC0" w:rsidRDefault="00C43DC0">
            <w:pPr>
              <w:pStyle w:val="ConsPlusNormal"/>
              <w:jc w:val="center"/>
            </w:pPr>
            <w:r>
              <w:rPr>
                <w:i/>
              </w:rPr>
              <w:t>Код</w:t>
            </w:r>
          </w:p>
        </w:tc>
        <w:tc>
          <w:tcPr>
            <w:tcW w:w="1069" w:type="dxa"/>
            <w:vMerge w:val="restart"/>
          </w:tcPr>
          <w:p w:rsidR="00C43DC0" w:rsidRDefault="00C43DC0">
            <w:pPr>
              <w:pStyle w:val="ConsPlusNormal"/>
              <w:jc w:val="center"/>
            </w:pPr>
            <w:r>
              <w:rPr>
                <w:i/>
              </w:rPr>
              <w:t>Период</w:t>
            </w:r>
          </w:p>
        </w:tc>
        <w:tc>
          <w:tcPr>
            <w:tcW w:w="3413" w:type="dxa"/>
            <w:gridSpan w:val="2"/>
          </w:tcPr>
          <w:p w:rsidR="00C43DC0" w:rsidRDefault="00C43DC0">
            <w:pPr>
              <w:pStyle w:val="ConsPlusNormal"/>
              <w:jc w:val="center"/>
            </w:pPr>
            <w:r>
              <w:rPr>
                <w:i/>
              </w:rPr>
              <w:t>На начало года</w:t>
            </w:r>
          </w:p>
        </w:tc>
        <w:tc>
          <w:tcPr>
            <w:tcW w:w="14792" w:type="dxa"/>
            <w:gridSpan w:val="8"/>
          </w:tcPr>
          <w:p w:rsidR="00C43DC0" w:rsidRDefault="00C43DC0">
            <w:pPr>
              <w:pStyle w:val="ConsPlusNormal"/>
              <w:jc w:val="center"/>
            </w:pPr>
            <w:r>
              <w:rPr>
                <w:i/>
              </w:rPr>
              <w:t>Изменения за период</w:t>
            </w:r>
          </w:p>
        </w:tc>
        <w:tc>
          <w:tcPr>
            <w:tcW w:w="3413" w:type="dxa"/>
            <w:gridSpan w:val="2"/>
          </w:tcPr>
          <w:p w:rsidR="00C43DC0" w:rsidRDefault="00C43DC0">
            <w:pPr>
              <w:pStyle w:val="ConsPlusNormal"/>
              <w:jc w:val="center"/>
            </w:pPr>
            <w:r>
              <w:rPr>
                <w:i/>
              </w:rPr>
              <w:t>На конец периода</w:t>
            </w:r>
          </w:p>
        </w:tc>
      </w:tr>
      <w:tr w:rsidR="00C43DC0">
        <w:tc>
          <w:tcPr>
            <w:tcW w:w="2179" w:type="dxa"/>
            <w:vMerge/>
          </w:tcPr>
          <w:p w:rsidR="00C43DC0" w:rsidRDefault="00C43DC0"/>
        </w:tc>
        <w:tc>
          <w:tcPr>
            <w:tcW w:w="724" w:type="dxa"/>
            <w:vMerge/>
          </w:tcPr>
          <w:p w:rsidR="00C43DC0" w:rsidRDefault="00C43DC0"/>
        </w:tc>
        <w:tc>
          <w:tcPr>
            <w:tcW w:w="1069" w:type="dxa"/>
            <w:vMerge/>
          </w:tcPr>
          <w:p w:rsidR="00C43DC0" w:rsidRDefault="00C43DC0"/>
        </w:tc>
        <w:tc>
          <w:tcPr>
            <w:tcW w:w="1339" w:type="dxa"/>
            <w:vMerge w:val="restart"/>
          </w:tcPr>
          <w:p w:rsidR="00C43DC0" w:rsidRDefault="00C43DC0">
            <w:pPr>
              <w:pStyle w:val="ConsPlusNormal"/>
              <w:jc w:val="center"/>
            </w:pPr>
            <w:r>
              <w:rPr>
                <w:i/>
              </w:rPr>
              <w:t>учтенная по условиям договора</w:t>
            </w:r>
          </w:p>
        </w:tc>
        <w:tc>
          <w:tcPr>
            <w:tcW w:w="2074" w:type="dxa"/>
            <w:vMerge w:val="restart"/>
          </w:tcPr>
          <w:p w:rsidR="00C43DC0" w:rsidRDefault="00C43DC0">
            <w:pPr>
              <w:pStyle w:val="ConsPlusNormal"/>
              <w:jc w:val="center"/>
            </w:pPr>
            <w:r>
              <w:rPr>
                <w:i/>
              </w:rPr>
              <w:t>величина резерва по сомнительным долгам</w:t>
            </w:r>
          </w:p>
        </w:tc>
        <w:tc>
          <w:tcPr>
            <w:tcW w:w="4298" w:type="dxa"/>
            <w:gridSpan w:val="2"/>
          </w:tcPr>
          <w:p w:rsidR="00C43DC0" w:rsidRDefault="00C43DC0">
            <w:pPr>
              <w:pStyle w:val="ConsPlusNormal"/>
              <w:jc w:val="center"/>
            </w:pPr>
            <w:r>
              <w:rPr>
                <w:i/>
              </w:rPr>
              <w:t>поступление</w:t>
            </w:r>
          </w:p>
        </w:tc>
        <w:tc>
          <w:tcPr>
            <w:tcW w:w="6661" w:type="dxa"/>
            <w:gridSpan w:val="4"/>
          </w:tcPr>
          <w:p w:rsidR="00C43DC0" w:rsidRDefault="00C43DC0">
            <w:pPr>
              <w:pStyle w:val="ConsPlusNormal"/>
              <w:jc w:val="center"/>
            </w:pPr>
            <w:r>
              <w:rPr>
                <w:i/>
              </w:rPr>
              <w:t>выбыло</w:t>
            </w:r>
          </w:p>
        </w:tc>
        <w:tc>
          <w:tcPr>
            <w:tcW w:w="2179" w:type="dxa"/>
            <w:vMerge w:val="restart"/>
          </w:tcPr>
          <w:p w:rsidR="00C43DC0" w:rsidRDefault="00C43DC0">
            <w:pPr>
              <w:pStyle w:val="ConsPlusNormal"/>
              <w:jc w:val="center"/>
            </w:pPr>
            <w:r>
              <w:rPr>
                <w:i/>
              </w:rPr>
              <w:t>перевод из долго- в краткосрочную задолженность</w:t>
            </w:r>
          </w:p>
        </w:tc>
        <w:tc>
          <w:tcPr>
            <w:tcW w:w="1654" w:type="dxa"/>
            <w:vMerge w:val="restart"/>
          </w:tcPr>
          <w:p w:rsidR="00C43DC0" w:rsidRDefault="00C43DC0">
            <w:pPr>
              <w:pStyle w:val="ConsPlusNormal"/>
              <w:jc w:val="center"/>
            </w:pPr>
            <w:r>
              <w:rPr>
                <w:i/>
              </w:rPr>
              <w:t>создание (изменение) резерва</w:t>
            </w:r>
          </w:p>
        </w:tc>
        <w:tc>
          <w:tcPr>
            <w:tcW w:w="1339" w:type="dxa"/>
            <w:vMerge w:val="restart"/>
          </w:tcPr>
          <w:p w:rsidR="00C43DC0" w:rsidRDefault="00C43DC0">
            <w:pPr>
              <w:pStyle w:val="ConsPlusNormal"/>
              <w:jc w:val="center"/>
            </w:pPr>
            <w:r>
              <w:rPr>
                <w:i/>
              </w:rPr>
              <w:t>учтенная по условиям договора</w:t>
            </w:r>
          </w:p>
        </w:tc>
        <w:tc>
          <w:tcPr>
            <w:tcW w:w="2074" w:type="dxa"/>
            <w:vMerge w:val="restart"/>
          </w:tcPr>
          <w:p w:rsidR="00C43DC0" w:rsidRDefault="00C43DC0">
            <w:pPr>
              <w:pStyle w:val="ConsPlusNormal"/>
              <w:jc w:val="center"/>
            </w:pPr>
            <w:r>
              <w:rPr>
                <w:i/>
              </w:rPr>
              <w:t>величина резерва по сомнительным долгам</w:t>
            </w:r>
          </w:p>
        </w:tc>
      </w:tr>
      <w:tr w:rsidR="00C43DC0">
        <w:tc>
          <w:tcPr>
            <w:tcW w:w="2179" w:type="dxa"/>
            <w:vMerge/>
          </w:tcPr>
          <w:p w:rsidR="00C43DC0" w:rsidRDefault="00C43DC0"/>
        </w:tc>
        <w:tc>
          <w:tcPr>
            <w:tcW w:w="724" w:type="dxa"/>
            <w:vMerge/>
          </w:tcPr>
          <w:p w:rsidR="00C43DC0" w:rsidRDefault="00C43DC0"/>
        </w:tc>
        <w:tc>
          <w:tcPr>
            <w:tcW w:w="1069" w:type="dxa"/>
            <w:vMerge/>
          </w:tcPr>
          <w:p w:rsidR="00C43DC0" w:rsidRDefault="00C43DC0"/>
        </w:tc>
        <w:tc>
          <w:tcPr>
            <w:tcW w:w="1339" w:type="dxa"/>
            <w:vMerge/>
          </w:tcPr>
          <w:p w:rsidR="00C43DC0" w:rsidRDefault="00C43DC0"/>
        </w:tc>
        <w:tc>
          <w:tcPr>
            <w:tcW w:w="2074" w:type="dxa"/>
            <w:vMerge/>
          </w:tcPr>
          <w:p w:rsidR="00C43DC0" w:rsidRDefault="00C43DC0"/>
        </w:tc>
        <w:tc>
          <w:tcPr>
            <w:tcW w:w="2074" w:type="dxa"/>
          </w:tcPr>
          <w:p w:rsidR="00C43DC0" w:rsidRDefault="00C43DC0">
            <w:pPr>
              <w:pStyle w:val="ConsPlusNormal"/>
              <w:jc w:val="center"/>
            </w:pPr>
            <w:r>
              <w:rPr>
                <w:i/>
              </w:rPr>
              <w:t>в результате хозяйственных операций (сумма долга по сделке, операции)</w:t>
            </w:r>
          </w:p>
        </w:tc>
        <w:tc>
          <w:tcPr>
            <w:tcW w:w="2224" w:type="dxa"/>
          </w:tcPr>
          <w:p w:rsidR="00C43DC0" w:rsidRDefault="00C43DC0">
            <w:pPr>
              <w:pStyle w:val="ConsPlusNormal"/>
              <w:jc w:val="center"/>
            </w:pPr>
            <w:r>
              <w:rPr>
                <w:i/>
              </w:rPr>
              <w:t>причитающиеся проценты, штрафы и иные начисления</w:t>
            </w:r>
          </w:p>
        </w:tc>
        <w:tc>
          <w:tcPr>
            <w:tcW w:w="1489" w:type="dxa"/>
          </w:tcPr>
          <w:p w:rsidR="00C43DC0" w:rsidRDefault="00C43DC0">
            <w:pPr>
              <w:pStyle w:val="ConsPlusNormal"/>
              <w:jc w:val="center"/>
            </w:pPr>
            <w:r>
              <w:rPr>
                <w:i/>
              </w:rPr>
              <w:t>погашение</w:t>
            </w:r>
          </w:p>
        </w:tc>
        <w:tc>
          <w:tcPr>
            <w:tcW w:w="1714" w:type="dxa"/>
          </w:tcPr>
          <w:p w:rsidR="00C43DC0" w:rsidRDefault="00C43DC0">
            <w:pPr>
              <w:pStyle w:val="ConsPlusNormal"/>
              <w:jc w:val="center"/>
            </w:pPr>
            <w:r>
              <w:rPr>
                <w:i/>
              </w:rPr>
              <w:t>списание на финансовый результат</w:t>
            </w:r>
          </w:p>
        </w:tc>
        <w:tc>
          <w:tcPr>
            <w:tcW w:w="2179" w:type="dxa"/>
          </w:tcPr>
          <w:p w:rsidR="00C43DC0" w:rsidRDefault="00C43DC0">
            <w:pPr>
              <w:pStyle w:val="ConsPlusNormal"/>
              <w:jc w:val="center"/>
            </w:pPr>
            <w:r>
              <w:rPr>
                <w:i/>
              </w:rPr>
              <w:t>восстановление резерва</w:t>
            </w:r>
          </w:p>
        </w:tc>
        <w:tc>
          <w:tcPr>
            <w:tcW w:w="1279" w:type="dxa"/>
          </w:tcPr>
          <w:p w:rsidR="00C43DC0" w:rsidRDefault="00C43DC0">
            <w:pPr>
              <w:pStyle w:val="ConsPlusNormal"/>
              <w:jc w:val="center"/>
            </w:pPr>
            <w:r>
              <w:rPr>
                <w:i/>
              </w:rPr>
              <w:t>списание за счет сумм резерва</w:t>
            </w:r>
          </w:p>
        </w:tc>
        <w:tc>
          <w:tcPr>
            <w:tcW w:w="2179" w:type="dxa"/>
            <w:vMerge/>
          </w:tcPr>
          <w:p w:rsidR="00C43DC0" w:rsidRDefault="00C43DC0"/>
        </w:tc>
        <w:tc>
          <w:tcPr>
            <w:tcW w:w="1654" w:type="dxa"/>
            <w:vMerge/>
          </w:tcPr>
          <w:p w:rsidR="00C43DC0" w:rsidRDefault="00C43DC0"/>
        </w:tc>
        <w:tc>
          <w:tcPr>
            <w:tcW w:w="1339" w:type="dxa"/>
            <w:vMerge/>
          </w:tcPr>
          <w:p w:rsidR="00C43DC0" w:rsidRDefault="00C43DC0"/>
        </w:tc>
        <w:tc>
          <w:tcPr>
            <w:tcW w:w="2074" w:type="dxa"/>
            <w:vMerge/>
          </w:tcPr>
          <w:p w:rsidR="00C43DC0" w:rsidRDefault="00C43DC0"/>
        </w:tc>
      </w:tr>
      <w:tr w:rsidR="00C43DC0">
        <w:tc>
          <w:tcPr>
            <w:tcW w:w="2179" w:type="dxa"/>
            <w:vMerge w:val="restart"/>
          </w:tcPr>
          <w:p w:rsidR="00C43DC0" w:rsidRDefault="00C43DC0">
            <w:pPr>
              <w:pStyle w:val="ConsPlusNormal"/>
            </w:pPr>
            <w:r>
              <w:rPr>
                <w:i/>
              </w:rPr>
              <w:t>Долгосрочная дебиторская задолженность - всего</w:t>
            </w:r>
          </w:p>
        </w:tc>
        <w:tc>
          <w:tcPr>
            <w:tcW w:w="724" w:type="dxa"/>
          </w:tcPr>
          <w:p w:rsidR="00C43DC0" w:rsidRDefault="00C43DC0">
            <w:pPr>
              <w:pStyle w:val="ConsPlusNormal"/>
              <w:jc w:val="center"/>
            </w:pPr>
            <w:r>
              <w:rPr>
                <w:i/>
              </w:rPr>
              <w:t>5501</w:t>
            </w:r>
          </w:p>
        </w:tc>
        <w:tc>
          <w:tcPr>
            <w:tcW w:w="1069" w:type="dxa"/>
          </w:tcPr>
          <w:p w:rsidR="00C43DC0" w:rsidRDefault="00C43DC0">
            <w:pPr>
              <w:pStyle w:val="ConsPlusNormal"/>
            </w:pPr>
            <w:r>
              <w:rPr>
                <w:i/>
              </w:rPr>
              <w:t>за 2014 г.</w:t>
            </w:r>
          </w:p>
        </w:tc>
        <w:tc>
          <w:tcPr>
            <w:tcW w:w="1339" w:type="dxa"/>
          </w:tcPr>
          <w:p w:rsidR="00C43DC0" w:rsidRDefault="00C43DC0">
            <w:pPr>
              <w:pStyle w:val="ConsPlusNormal"/>
              <w:jc w:val="center"/>
            </w:pPr>
            <w:r>
              <w:rPr>
                <w:i/>
              </w:rPr>
              <w:t>1800</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(1300)</w:t>
            </w:r>
          </w:p>
        </w:tc>
        <w:tc>
          <w:tcPr>
            <w:tcW w:w="165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500</w:t>
            </w:r>
          </w:p>
        </w:tc>
        <w:tc>
          <w:tcPr>
            <w:tcW w:w="2074" w:type="dxa"/>
          </w:tcPr>
          <w:p w:rsidR="00C43DC0" w:rsidRDefault="00C43DC0">
            <w:pPr>
              <w:pStyle w:val="ConsPlusNormal"/>
              <w:jc w:val="center"/>
            </w:pPr>
            <w:r>
              <w:rPr>
                <w:i/>
              </w:rPr>
              <w:t>(-)</w:t>
            </w:r>
          </w:p>
        </w:tc>
      </w:tr>
      <w:tr w:rsidR="00C43DC0">
        <w:tc>
          <w:tcPr>
            <w:tcW w:w="2179" w:type="dxa"/>
            <w:vMerge/>
          </w:tcPr>
          <w:p w:rsidR="00C43DC0" w:rsidRDefault="00C43DC0"/>
        </w:tc>
        <w:tc>
          <w:tcPr>
            <w:tcW w:w="724" w:type="dxa"/>
          </w:tcPr>
          <w:p w:rsidR="00C43DC0" w:rsidRDefault="00C43DC0">
            <w:pPr>
              <w:pStyle w:val="ConsPlusNormal"/>
              <w:jc w:val="center"/>
            </w:pPr>
            <w:r>
              <w:rPr>
                <w:i/>
              </w:rPr>
              <w:t>5521</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800</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1200</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(200)</w:t>
            </w:r>
          </w:p>
        </w:tc>
        <w:tc>
          <w:tcPr>
            <w:tcW w:w="165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1800</w:t>
            </w:r>
          </w:p>
        </w:tc>
        <w:tc>
          <w:tcPr>
            <w:tcW w:w="2074" w:type="dxa"/>
          </w:tcPr>
          <w:p w:rsidR="00C43DC0" w:rsidRDefault="00C43DC0">
            <w:pPr>
              <w:pStyle w:val="ConsPlusNormal"/>
              <w:jc w:val="center"/>
            </w:pPr>
            <w:r>
              <w:rPr>
                <w:i/>
              </w:rPr>
              <w:t>(-)</w:t>
            </w:r>
          </w:p>
        </w:tc>
      </w:tr>
      <w:tr w:rsidR="00C43DC0">
        <w:tc>
          <w:tcPr>
            <w:tcW w:w="2179" w:type="dxa"/>
            <w:vMerge w:val="restart"/>
          </w:tcPr>
          <w:p w:rsidR="00C43DC0" w:rsidRDefault="00C43DC0">
            <w:pPr>
              <w:pStyle w:val="ConsPlusNormal"/>
            </w:pPr>
            <w:r>
              <w:rPr>
                <w:i/>
              </w:rPr>
              <w:t>Краткосрочная дебиторская задолженность - всего</w:t>
            </w:r>
          </w:p>
        </w:tc>
        <w:tc>
          <w:tcPr>
            <w:tcW w:w="724" w:type="dxa"/>
          </w:tcPr>
          <w:p w:rsidR="00C43DC0" w:rsidRDefault="00C43DC0">
            <w:pPr>
              <w:pStyle w:val="ConsPlusNormal"/>
              <w:jc w:val="center"/>
            </w:pPr>
            <w:r>
              <w:rPr>
                <w:i/>
              </w:rPr>
              <w:t>5510</w:t>
            </w:r>
          </w:p>
        </w:tc>
        <w:tc>
          <w:tcPr>
            <w:tcW w:w="1069" w:type="dxa"/>
          </w:tcPr>
          <w:p w:rsidR="00C43DC0" w:rsidRDefault="00C43DC0">
            <w:pPr>
              <w:pStyle w:val="ConsPlusNormal"/>
            </w:pPr>
            <w:r>
              <w:rPr>
                <w:i/>
              </w:rPr>
              <w:t>за 2014 г.</w:t>
            </w:r>
          </w:p>
        </w:tc>
        <w:tc>
          <w:tcPr>
            <w:tcW w:w="1339" w:type="dxa"/>
          </w:tcPr>
          <w:p w:rsidR="00C43DC0" w:rsidRDefault="00C43DC0">
            <w:pPr>
              <w:pStyle w:val="ConsPlusNormal"/>
              <w:jc w:val="center"/>
            </w:pPr>
            <w:r>
              <w:rPr>
                <w:i/>
              </w:rPr>
              <w:t>5359</w:t>
            </w:r>
          </w:p>
        </w:tc>
        <w:tc>
          <w:tcPr>
            <w:tcW w:w="2074" w:type="dxa"/>
          </w:tcPr>
          <w:p w:rsidR="00C43DC0" w:rsidRDefault="00C43DC0">
            <w:pPr>
              <w:pStyle w:val="ConsPlusNormal"/>
              <w:jc w:val="center"/>
            </w:pPr>
            <w:r>
              <w:rPr>
                <w:i/>
              </w:rPr>
              <w:t>(100)</w:t>
            </w:r>
          </w:p>
        </w:tc>
        <w:tc>
          <w:tcPr>
            <w:tcW w:w="2074" w:type="dxa"/>
          </w:tcPr>
          <w:p w:rsidR="00C43DC0" w:rsidRDefault="00C43DC0">
            <w:pPr>
              <w:pStyle w:val="ConsPlusNormal"/>
              <w:jc w:val="center"/>
            </w:pPr>
            <w:r>
              <w:rPr>
                <w:i/>
              </w:rPr>
              <w:t>8829</w:t>
            </w:r>
          </w:p>
        </w:tc>
        <w:tc>
          <w:tcPr>
            <w:tcW w:w="2224" w:type="dxa"/>
          </w:tcPr>
          <w:p w:rsidR="00C43DC0" w:rsidRDefault="00C43DC0">
            <w:pPr>
              <w:pStyle w:val="ConsPlusNormal"/>
              <w:jc w:val="center"/>
            </w:pPr>
            <w:r>
              <w:rPr>
                <w:i/>
              </w:rPr>
              <w:t>250</w:t>
            </w:r>
          </w:p>
        </w:tc>
        <w:tc>
          <w:tcPr>
            <w:tcW w:w="1489" w:type="dxa"/>
          </w:tcPr>
          <w:p w:rsidR="00C43DC0" w:rsidRDefault="00C43DC0">
            <w:pPr>
              <w:pStyle w:val="ConsPlusNormal"/>
              <w:jc w:val="center"/>
            </w:pPr>
            <w:r>
              <w:rPr>
                <w:i/>
              </w:rPr>
              <w:t>(5623)</w:t>
            </w:r>
          </w:p>
        </w:tc>
        <w:tc>
          <w:tcPr>
            <w:tcW w:w="1714" w:type="dxa"/>
          </w:tcPr>
          <w:p w:rsidR="00C43DC0" w:rsidRDefault="00C43DC0">
            <w:pPr>
              <w:pStyle w:val="ConsPlusNormal"/>
              <w:jc w:val="center"/>
            </w:pPr>
            <w:r>
              <w:rPr>
                <w:i/>
              </w:rPr>
              <w:t>(100)</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(100)</w:t>
            </w:r>
          </w:p>
        </w:tc>
        <w:tc>
          <w:tcPr>
            <w:tcW w:w="2179" w:type="dxa"/>
          </w:tcPr>
          <w:p w:rsidR="00C43DC0" w:rsidRDefault="00C43DC0">
            <w:pPr>
              <w:pStyle w:val="ConsPlusNormal"/>
              <w:jc w:val="center"/>
            </w:pPr>
            <w:r>
              <w:rPr>
                <w:i/>
              </w:rPr>
              <w:t>1300</w:t>
            </w:r>
          </w:p>
        </w:tc>
        <w:tc>
          <w:tcPr>
            <w:tcW w:w="1654" w:type="dxa"/>
          </w:tcPr>
          <w:p w:rsidR="00C43DC0" w:rsidRDefault="00C43DC0">
            <w:pPr>
              <w:pStyle w:val="ConsPlusNormal"/>
              <w:jc w:val="center"/>
            </w:pPr>
            <w:r>
              <w:rPr>
                <w:i/>
              </w:rPr>
              <w:t>(300)</w:t>
            </w:r>
          </w:p>
        </w:tc>
        <w:tc>
          <w:tcPr>
            <w:tcW w:w="1339" w:type="dxa"/>
          </w:tcPr>
          <w:p w:rsidR="00C43DC0" w:rsidRDefault="00C43DC0">
            <w:pPr>
              <w:pStyle w:val="ConsPlusNormal"/>
              <w:jc w:val="center"/>
            </w:pPr>
            <w:r>
              <w:rPr>
                <w:i/>
              </w:rPr>
              <w:t>9915</w:t>
            </w:r>
          </w:p>
        </w:tc>
        <w:tc>
          <w:tcPr>
            <w:tcW w:w="2074" w:type="dxa"/>
          </w:tcPr>
          <w:p w:rsidR="00C43DC0" w:rsidRDefault="00C43DC0">
            <w:pPr>
              <w:pStyle w:val="ConsPlusNormal"/>
              <w:jc w:val="center"/>
            </w:pPr>
            <w:r>
              <w:rPr>
                <w:i/>
              </w:rPr>
              <w:t>(300)</w:t>
            </w:r>
          </w:p>
        </w:tc>
      </w:tr>
      <w:tr w:rsidR="00C43DC0">
        <w:tc>
          <w:tcPr>
            <w:tcW w:w="2179" w:type="dxa"/>
            <w:vMerge/>
          </w:tcPr>
          <w:p w:rsidR="00C43DC0" w:rsidRDefault="00C43DC0"/>
        </w:tc>
        <w:tc>
          <w:tcPr>
            <w:tcW w:w="724" w:type="dxa"/>
          </w:tcPr>
          <w:p w:rsidR="00C43DC0" w:rsidRDefault="00C43DC0">
            <w:pPr>
              <w:pStyle w:val="ConsPlusNormal"/>
              <w:jc w:val="center"/>
            </w:pPr>
            <w:r>
              <w:rPr>
                <w:i/>
              </w:rPr>
              <w:t>5530</w:t>
            </w:r>
          </w:p>
        </w:tc>
        <w:tc>
          <w:tcPr>
            <w:tcW w:w="1069" w:type="dxa"/>
          </w:tcPr>
          <w:p w:rsidR="00C43DC0" w:rsidRDefault="00C43DC0">
            <w:pPr>
              <w:pStyle w:val="ConsPlusNormal"/>
            </w:pPr>
            <w:r>
              <w:rPr>
                <w:i/>
              </w:rPr>
              <w:t>за 2013 г.</w:t>
            </w:r>
          </w:p>
        </w:tc>
        <w:tc>
          <w:tcPr>
            <w:tcW w:w="1339" w:type="dxa"/>
          </w:tcPr>
          <w:p w:rsidR="00C43DC0" w:rsidRDefault="00C43DC0">
            <w:pPr>
              <w:pStyle w:val="ConsPlusNormal"/>
              <w:jc w:val="center"/>
            </w:pPr>
            <w:r>
              <w:rPr>
                <w:i/>
              </w:rPr>
              <w:t>4557</w:t>
            </w:r>
          </w:p>
        </w:tc>
        <w:tc>
          <w:tcPr>
            <w:tcW w:w="207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5159</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(4557)</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279"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200</w:t>
            </w:r>
          </w:p>
        </w:tc>
        <w:tc>
          <w:tcPr>
            <w:tcW w:w="1654" w:type="dxa"/>
          </w:tcPr>
          <w:p w:rsidR="00C43DC0" w:rsidRDefault="00C43DC0">
            <w:pPr>
              <w:pStyle w:val="ConsPlusNormal"/>
              <w:jc w:val="center"/>
            </w:pPr>
            <w:r>
              <w:rPr>
                <w:i/>
              </w:rPr>
              <w:t>(100)</w:t>
            </w:r>
          </w:p>
        </w:tc>
        <w:tc>
          <w:tcPr>
            <w:tcW w:w="1339" w:type="dxa"/>
          </w:tcPr>
          <w:p w:rsidR="00C43DC0" w:rsidRDefault="00C43DC0">
            <w:pPr>
              <w:pStyle w:val="ConsPlusNormal"/>
              <w:jc w:val="center"/>
            </w:pPr>
            <w:r>
              <w:rPr>
                <w:i/>
              </w:rPr>
              <w:t>5359</w:t>
            </w:r>
          </w:p>
        </w:tc>
        <w:tc>
          <w:tcPr>
            <w:tcW w:w="2074" w:type="dxa"/>
          </w:tcPr>
          <w:p w:rsidR="00C43DC0" w:rsidRDefault="00C43DC0">
            <w:pPr>
              <w:pStyle w:val="ConsPlusNormal"/>
              <w:jc w:val="center"/>
            </w:pPr>
            <w:r>
              <w:rPr>
                <w:i/>
              </w:rPr>
              <w:t>(100)</w:t>
            </w:r>
          </w:p>
        </w:tc>
      </w:tr>
    </w:tbl>
    <w:p w:rsidR="00C43DC0" w:rsidRDefault="00C43DC0">
      <w:pPr>
        <w:pStyle w:val="ConsPlusNormal"/>
        <w:ind w:firstLine="540"/>
        <w:jc w:val="both"/>
      </w:pPr>
    </w:p>
    <w:p w:rsidR="00C43DC0" w:rsidRDefault="00C43DC0">
      <w:pPr>
        <w:pStyle w:val="ConsPlusNormal"/>
        <w:ind w:firstLine="540"/>
        <w:jc w:val="both"/>
      </w:pPr>
      <w:r>
        <w:rPr>
          <w:b/>
          <w:i/>
        </w:rPr>
        <w:t>Решение</w:t>
      </w:r>
    </w:p>
    <w:p w:rsidR="00C43DC0" w:rsidRDefault="00C43DC0">
      <w:pPr>
        <w:pStyle w:val="ConsPlusNormal"/>
        <w:ind w:firstLine="540"/>
        <w:jc w:val="both"/>
      </w:pPr>
    </w:p>
    <w:p w:rsidR="00C43DC0" w:rsidRDefault="00C43DC0">
      <w:pPr>
        <w:pStyle w:val="ConsPlusNormal"/>
        <w:ind w:firstLine="540"/>
        <w:jc w:val="both"/>
      </w:pPr>
      <w:r>
        <w:rPr>
          <w:i/>
        </w:rPr>
        <w:t>Показатели итоговых строк 5500 и 5520 могут быть определены суммированием показателей соответствующих граф по строкам 5501 и 5510, а также 5521 и 5530.</w:t>
      </w:r>
    </w:p>
    <w:p w:rsidR="00C43DC0" w:rsidRDefault="00C43DC0">
      <w:pPr>
        <w:pStyle w:val="ConsPlusNormal"/>
        <w:ind w:firstLine="540"/>
        <w:jc w:val="both"/>
      </w:pPr>
    </w:p>
    <w:p w:rsidR="00C43DC0" w:rsidRDefault="00C43DC0">
      <w:pPr>
        <w:pStyle w:val="ConsPlusNormal"/>
        <w:ind w:firstLine="540"/>
        <w:jc w:val="both"/>
      </w:pPr>
      <w:r>
        <w:t>Фрагмент Пояснений к Бухгалтерскому балансу и Отчету о финансовых результатах в примере 18.3 будет выглядеть следующим образом.</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724"/>
        <w:gridCol w:w="1084"/>
        <w:gridCol w:w="1339"/>
        <w:gridCol w:w="2044"/>
        <w:gridCol w:w="2059"/>
        <w:gridCol w:w="2209"/>
        <w:gridCol w:w="1519"/>
        <w:gridCol w:w="1729"/>
        <w:gridCol w:w="2149"/>
        <w:gridCol w:w="1324"/>
        <w:gridCol w:w="2119"/>
        <w:gridCol w:w="1714"/>
        <w:gridCol w:w="1339"/>
        <w:gridCol w:w="2044"/>
      </w:tblGrid>
      <w:tr w:rsidR="00C43DC0">
        <w:tc>
          <w:tcPr>
            <w:tcW w:w="2014" w:type="dxa"/>
            <w:vMerge w:val="restart"/>
          </w:tcPr>
          <w:p w:rsidR="00C43DC0" w:rsidRDefault="00C43DC0">
            <w:pPr>
              <w:pStyle w:val="ConsPlusNormal"/>
              <w:jc w:val="center"/>
            </w:pPr>
            <w:r>
              <w:t xml:space="preserve">Наименование </w:t>
            </w:r>
            <w:r>
              <w:lastRenderedPageBreak/>
              <w:t>показателя</w:t>
            </w:r>
          </w:p>
        </w:tc>
        <w:tc>
          <w:tcPr>
            <w:tcW w:w="724" w:type="dxa"/>
            <w:vMerge w:val="restart"/>
          </w:tcPr>
          <w:p w:rsidR="00C43DC0" w:rsidRDefault="00C43DC0">
            <w:pPr>
              <w:pStyle w:val="ConsPlusNormal"/>
              <w:jc w:val="center"/>
            </w:pPr>
            <w:r>
              <w:lastRenderedPageBreak/>
              <w:t>Код</w:t>
            </w:r>
          </w:p>
        </w:tc>
        <w:tc>
          <w:tcPr>
            <w:tcW w:w="1084" w:type="dxa"/>
            <w:vMerge w:val="restart"/>
          </w:tcPr>
          <w:p w:rsidR="00C43DC0" w:rsidRDefault="00C43DC0">
            <w:pPr>
              <w:pStyle w:val="ConsPlusNormal"/>
              <w:jc w:val="center"/>
            </w:pPr>
            <w:r>
              <w:t>Период</w:t>
            </w:r>
          </w:p>
        </w:tc>
        <w:tc>
          <w:tcPr>
            <w:tcW w:w="3383" w:type="dxa"/>
            <w:gridSpan w:val="2"/>
          </w:tcPr>
          <w:p w:rsidR="00C43DC0" w:rsidRDefault="00C43DC0">
            <w:pPr>
              <w:pStyle w:val="ConsPlusNormal"/>
              <w:jc w:val="center"/>
            </w:pPr>
            <w:r>
              <w:t>На начало года</w:t>
            </w:r>
          </w:p>
        </w:tc>
        <w:tc>
          <w:tcPr>
            <w:tcW w:w="14822" w:type="dxa"/>
            <w:gridSpan w:val="8"/>
          </w:tcPr>
          <w:p w:rsidR="00C43DC0" w:rsidRDefault="00C43DC0">
            <w:pPr>
              <w:pStyle w:val="ConsPlusNormal"/>
              <w:jc w:val="center"/>
            </w:pPr>
            <w:r>
              <w:t>Изменения за период</w:t>
            </w:r>
          </w:p>
        </w:tc>
        <w:tc>
          <w:tcPr>
            <w:tcW w:w="3383" w:type="dxa"/>
            <w:gridSpan w:val="2"/>
          </w:tcPr>
          <w:p w:rsidR="00C43DC0" w:rsidRDefault="00C43DC0">
            <w:pPr>
              <w:pStyle w:val="ConsPlusNormal"/>
              <w:jc w:val="center"/>
            </w:pPr>
            <w:r>
              <w:t>На конец периода</w:t>
            </w:r>
          </w:p>
        </w:tc>
      </w:tr>
      <w:tr w:rsidR="00C43DC0">
        <w:tc>
          <w:tcPr>
            <w:tcW w:w="2014" w:type="dxa"/>
            <w:vMerge/>
          </w:tcPr>
          <w:p w:rsidR="00C43DC0" w:rsidRDefault="00C43DC0"/>
        </w:tc>
        <w:tc>
          <w:tcPr>
            <w:tcW w:w="724" w:type="dxa"/>
            <w:vMerge/>
          </w:tcPr>
          <w:p w:rsidR="00C43DC0" w:rsidRDefault="00C43DC0"/>
        </w:tc>
        <w:tc>
          <w:tcPr>
            <w:tcW w:w="1084" w:type="dxa"/>
            <w:vMerge/>
          </w:tcPr>
          <w:p w:rsidR="00C43DC0" w:rsidRDefault="00C43DC0"/>
        </w:tc>
        <w:tc>
          <w:tcPr>
            <w:tcW w:w="1339" w:type="dxa"/>
            <w:vMerge w:val="restart"/>
          </w:tcPr>
          <w:p w:rsidR="00C43DC0" w:rsidRDefault="00C43DC0">
            <w:pPr>
              <w:pStyle w:val="ConsPlusNormal"/>
              <w:jc w:val="center"/>
            </w:pPr>
            <w:r>
              <w:t>учтенная по условиям договора</w:t>
            </w:r>
          </w:p>
        </w:tc>
        <w:tc>
          <w:tcPr>
            <w:tcW w:w="2044" w:type="dxa"/>
            <w:vMerge w:val="restart"/>
          </w:tcPr>
          <w:p w:rsidR="00C43DC0" w:rsidRDefault="00C43DC0">
            <w:pPr>
              <w:pStyle w:val="ConsPlusNormal"/>
              <w:jc w:val="center"/>
            </w:pPr>
            <w:r>
              <w:t>величина резерва по сомнительным долгам</w:t>
            </w:r>
          </w:p>
        </w:tc>
        <w:tc>
          <w:tcPr>
            <w:tcW w:w="4268" w:type="dxa"/>
            <w:gridSpan w:val="2"/>
          </w:tcPr>
          <w:p w:rsidR="00C43DC0" w:rsidRDefault="00C43DC0">
            <w:pPr>
              <w:pStyle w:val="ConsPlusNormal"/>
              <w:jc w:val="center"/>
            </w:pPr>
            <w:r>
              <w:t>поступление</w:t>
            </w:r>
          </w:p>
        </w:tc>
        <w:tc>
          <w:tcPr>
            <w:tcW w:w="6721" w:type="dxa"/>
            <w:gridSpan w:val="4"/>
          </w:tcPr>
          <w:p w:rsidR="00C43DC0" w:rsidRDefault="00C43DC0">
            <w:pPr>
              <w:pStyle w:val="ConsPlusNormal"/>
              <w:jc w:val="center"/>
            </w:pPr>
            <w:r>
              <w:t>выбыло</w:t>
            </w:r>
          </w:p>
        </w:tc>
        <w:tc>
          <w:tcPr>
            <w:tcW w:w="2119" w:type="dxa"/>
            <w:vMerge w:val="restart"/>
          </w:tcPr>
          <w:p w:rsidR="00C43DC0" w:rsidRDefault="00C43DC0">
            <w:pPr>
              <w:pStyle w:val="ConsPlusNormal"/>
              <w:jc w:val="center"/>
            </w:pPr>
            <w:r>
              <w:t>перевод из долго- в краткосрочную задолженность</w:t>
            </w:r>
          </w:p>
        </w:tc>
        <w:tc>
          <w:tcPr>
            <w:tcW w:w="1714" w:type="dxa"/>
            <w:vMerge w:val="restart"/>
          </w:tcPr>
          <w:p w:rsidR="00C43DC0" w:rsidRDefault="00C43DC0">
            <w:pPr>
              <w:pStyle w:val="ConsPlusNormal"/>
              <w:jc w:val="center"/>
            </w:pPr>
            <w:r>
              <w:t>создание (изменение) резерва</w:t>
            </w:r>
          </w:p>
        </w:tc>
        <w:tc>
          <w:tcPr>
            <w:tcW w:w="1339" w:type="dxa"/>
            <w:vMerge w:val="restart"/>
          </w:tcPr>
          <w:p w:rsidR="00C43DC0" w:rsidRDefault="00C43DC0">
            <w:pPr>
              <w:pStyle w:val="ConsPlusNormal"/>
              <w:jc w:val="center"/>
            </w:pPr>
            <w:r>
              <w:t>учтенная по условиям договора</w:t>
            </w:r>
          </w:p>
        </w:tc>
        <w:tc>
          <w:tcPr>
            <w:tcW w:w="2044" w:type="dxa"/>
            <w:vMerge w:val="restart"/>
          </w:tcPr>
          <w:p w:rsidR="00C43DC0" w:rsidRDefault="00C43DC0">
            <w:pPr>
              <w:pStyle w:val="ConsPlusNormal"/>
              <w:jc w:val="center"/>
            </w:pPr>
            <w:r>
              <w:t>величина резерва по сомнительным долгам</w:t>
            </w:r>
          </w:p>
        </w:tc>
      </w:tr>
      <w:tr w:rsidR="00C43DC0">
        <w:tc>
          <w:tcPr>
            <w:tcW w:w="2014" w:type="dxa"/>
            <w:vMerge/>
          </w:tcPr>
          <w:p w:rsidR="00C43DC0" w:rsidRDefault="00C43DC0"/>
        </w:tc>
        <w:tc>
          <w:tcPr>
            <w:tcW w:w="724" w:type="dxa"/>
            <w:vMerge/>
          </w:tcPr>
          <w:p w:rsidR="00C43DC0" w:rsidRDefault="00C43DC0"/>
        </w:tc>
        <w:tc>
          <w:tcPr>
            <w:tcW w:w="1084" w:type="dxa"/>
            <w:vMerge/>
          </w:tcPr>
          <w:p w:rsidR="00C43DC0" w:rsidRDefault="00C43DC0"/>
        </w:tc>
        <w:tc>
          <w:tcPr>
            <w:tcW w:w="1339" w:type="dxa"/>
            <w:vMerge/>
          </w:tcPr>
          <w:p w:rsidR="00C43DC0" w:rsidRDefault="00C43DC0"/>
        </w:tc>
        <w:tc>
          <w:tcPr>
            <w:tcW w:w="2044" w:type="dxa"/>
            <w:vMerge/>
          </w:tcPr>
          <w:p w:rsidR="00C43DC0" w:rsidRDefault="00C43DC0"/>
        </w:tc>
        <w:tc>
          <w:tcPr>
            <w:tcW w:w="2059" w:type="dxa"/>
          </w:tcPr>
          <w:p w:rsidR="00C43DC0" w:rsidRDefault="00C43DC0">
            <w:pPr>
              <w:pStyle w:val="ConsPlusNormal"/>
              <w:jc w:val="center"/>
            </w:pPr>
            <w:r>
              <w:t>в результате хозяйственных операций (сумма долга по сделке, операции)</w:t>
            </w:r>
          </w:p>
        </w:tc>
        <w:tc>
          <w:tcPr>
            <w:tcW w:w="2209" w:type="dxa"/>
          </w:tcPr>
          <w:p w:rsidR="00C43DC0" w:rsidRDefault="00C43DC0">
            <w:pPr>
              <w:pStyle w:val="ConsPlusNormal"/>
              <w:jc w:val="center"/>
            </w:pPr>
            <w:r>
              <w:t>причитающиеся проценты, штрафы и иные начисления</w:t>
            </w:r>
          </w:p>
        </w:tc>
        <w:tc>
          <w:tcPr>
            <w:tcW w:w="1519" w:type="dxa"/>
          </w:tcPr>
          <w:p w:rsidR="00C43DC0" w:rsidRDefault="00C43DC0">
            <w:pPr>
              <w:pStyle w:val="ConsPlusNormal"/>
              <w:jc w:val="center"/>
            </w:pPr>
            <w:r>
              <w:t>погашение</w:t>
            </w:r>
          </w:p>
        </w:tc>
        <w:tc>
          <w:tcPr>
            <w:tcW w:w="1729" w:type="dxa"/>
          </w:tcPr>
          <w:p w:rsidR="00C43DC0" w:rsidRDefault="00C43DC0">
            <w:pPr>
              <w:pStyle w:val="ConsPlusNormal"/>
              <w:jc w:val="center"/>
            </w:pPr>
            <w:r>
              <w:t>списание на финансовый результат</w:t>
            </w:r>
          </w:p>
        </w:tc>
        <w:tc>
          <w:tcPr>
            <w:tcW w:w="2149" w:type="dxa"/>
          </w:tcPr>
          <w:p w:rsidR="00C43DC0" w:rsidRDefault="00C43DC0">
            <w:pPr>
              <w:pStyle w:val="ConsPlusNormal"/>
              <w:jc w:val="center"/>
            </w:pPr>
            <w:r>
              <w:t>восстановление резерва</w:t>
            </w:r>
          </w:p>
        </w:tc>
        <w:tc>
          <w:tcPr>
            <w:tcW w:w="1324" w:type="dxa"/>
          </w:tcPr>
          <w:p w:rsidR="00C43DC0" w:rsidRDefault="00C43DC0">
            <w:pPr>
              <w:pStyle w:val="ConsPlusNormal"/>
              <w:jc w:val="center"/>
            </w:pPr>
            <w:r>
              <w:t>списание за счет сумм резерва</w:t>
            </w:r>
          </w:p>
        </w:tc>
        <w:tc>
          <w:tcPr>
            <w:tcW w:w="2119" w:type="dxa"/>
            <w:vMerge/>
          </w:tcPr>
          <w:p w:rsidR="00C43DC0" w:rsidRDefault="00C43DC0"/>
        </w:tc>
        <w:tc>
          <w:tcPr>
            <w:tcW w:w="1714" w:type="dxa"/>
            <w:vMerge/>
          </w:tcPr>
          <w:p w:rsidR="00C43DC0" w:rsidRDefault="00C43DC0"/>
        </w:tc>
        <w:tc>
          <w:tcPr>
            <w:tcW w:w="1339" w:type="dxa"/>
            <w:vMerge/>
          </w:tcPr>
          <w:p w:rsidR="00C43DC0" w:rsidRDefault="00C43DC0"/>
        </w:tc>
        <w:tc>
          <w:tcPr>
            <w:tcW w:w="2044" w:type="dxa"/>
            <w:vMerge/>
          </w:tcPr>
          <w:p w:rsidR="00C43DC0" w:rsidRDefault="00C43DC0"/>
        </w:tc>
      </w:tr>
      <w:tr w:rsidR="00C43DC0">
        <w:tc>
          <w:tcPr>
            <w:tcW w:w="2014" w:type="dxa"/>
            <w:vMerge w:val="restart"/>
          </w:tcPr>
          <w:p w:rsidR="00C43DC0" w:rsidRDefault="00C43DC0">
            <w:pPr>
              <w:pStyle w:val="ConsPlusNormal"/>
            </w:pPr>
            <w:r>
              <w:t>Итого</w:t>
            </w:r>
          </w:p>
        </w:tc>
        <w:tc>
          <w:tcPr>
            <w:tcW w:w="724" w:type="dxa"/>
          </w:tcPr>
          <w:p w:rsidR="00C43DC0" w:rsidRDefault="00C43DC0">
            <w:pPr>
              <w:pStyle w:val="ConsPlusNormal"/>
              <w:jc w:val="center"/>
            </w:pPr>
            <w:r>
              <w:t>5500</w:t>
            </w:r>
          </w:p>
        </w:tc>
        <w:tc>
          <w:tcPr>
            <w:tcW w:w="1084" w:type="dxa"/>
          </w:tcPr>
          <w:p w:rsidR="00C43DC0" w:rsidRDefault="00C43DC0">
            <w:pPr>
              <w:pStyle w:val="ConsPlusNormal"/>
            </w:pPr>
            <w:r>
              <w:t>за 2014 г.</w:t>
            </w:r>
          </w:p>
        </w:tc>
        <w:tc>
          <w:tcPr>
            <w:tcW w:w="1339" w:type="dxa"/>
          </w:tcPr>
          <w:p w:rsidR="00C43DC0" w:rsidRDefault="00C43DC0">
            <w:pPr>
              <w:pStyle w:val="ConsPlusNormal"/>
              <w:jc w:val="center"/>
            </w:pPr>
            <w:r>
              <w:t>7159</w:t>
            </w:r>
          </w:p>
        </w:tc>
        <w:tc>
          <w:tcPr>
            <w:tcW w:w="2044" w:type="dxa"/>
          </w:tcPr>
          <w:p w:rsidR="00C43DC0" w:rsidRDefault="00C43DC0">
            <w:pPr>
              <w:pStyle w:val="ConsPlusNormal"/>
              <w:jc w:val="center"/>
            </w:pPr>
            <w:r>
              <w:t>(100)</w:t>
            </w:r>
          </w:p>
        </w:tc>
        <w:tc>
          <w:tcPr>
            <w:tcW w:w="2059" w:type="dxa"/>
          </w:tcPr>
          <w:p w:rsidR="00C43DC0" w:rsidRDefault="00C43DC0">
            <w:pPr>
              <w:pStyle w:val="ConsPlusNormal"/>
              <w:jc w:val="center"/>
            </w:pPr>
            <w:r>
              <w:t>8829</w:t>
            </w:r>
          </w:p>
        </w:tc>
        <w:tc>
          <w:tcPr>
            <w:tcW w:w="2209" w:type="dxa"/>
          </w:tcPr>
          <w:p w:rsidR="00C43DC0" w:rsidRDefault="00C43DC0">
            <w:pPr>
              <w:pStyle w:val="ConsPlusNormal"/>
              <w:jc w:val="center"/>
            </w:pPr>
            <w:r>
              <w:t>250</w:t>
            </w:r>
          </w:p>
        </w:tc>
        <w:tc>
          <w:tcPr>
            <w:tcW w:w="1519" w:type="dxa"/>
          </w:tcPr>
          <w:p w:rsidR="00C43DC0" w:rsidRDefault="00C43DC0">
            <w:pPr>
              <w:pStyle w:val="ConsPlusNormal"/>
              <w:jc w:val="center"/>
            </w:pPr>
            <w:r>
              <w:t>(5623)</w:t>
            </w:r>
          </w:p>
        </w:tc>
        <w:tc>
          <w:tcPr>
            <w:tcW w:w="1729" w:type="dxa"/>
          </w:tcPr>
          <w:p w:rsidR="00C43DC0" w:rsidRDefault="00C43DC0">
            <w:pPr>
              <w:pStyle w:val="ConsPlusNormal"/>
              <w:jc w:val="center"/>
            </w:pPr>
            <w:r>
              <w:t>(100)</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(100)</w:t>
            </w:r>
          </w:p>
        </w:tc>
        <w:tc>
          <w:tcPr>
            <w:tcW w:w="2119" w:type="dxa"/>
          </w:tcPr>
          <w:p w:rsidR="00C43DC0" w:rsidRDefault="00C43DC0">
            <w:pPr>
              <w:pStyle w:val="ConsPlusNormal"/>
              <w:jc w:val="center"/>
            </w:pPr>
            <w:r>
              <w:t>X</w:t>
            </w:r>
          </w:p>
        </w:tc>
        <w:tc>
          <w:tcPr>
            <w:tcW w:w="1714" w:type="dxa"/>
          </w:tcPr>
          <w:p w:rsidR="00C43DC0" w:rsidRDefault="00C43DC0">
            <w:pPr>
              <w:pStyle w:val="ConsPlusNormal"/>
              <w:jc w:val="center"/>
            </w:pPr>
            <w:r>
              <w:t>(300)</w:t>
            </w:r>
          </w:p>
        </w:tc>
        <w:tc>
          <w:tcPr>
            <w:tcW w:w="1339" w:type="dxa"/>
          </w:tcPr>
          <w:p w:rsidR="00C43DC0" w:rsidRDefault="00C43DC0">
            <w:pPr>
              <w:pStyle w:val="ConsPlusNormal"/>
              <w:jc w:val="center"/>
            </w:pPr>
            <w:r>
              <w:t>10 415</w:t>
            </w:r>
          </w:p>
        </w:tc>
        <w:tc>
          <w:tcPr>
            <w:tcW w:w="2044" w:type="dxa"/>
          </w:tcPr>
          <w:p w:rsidR="00C43DC0" w:rsidRDefault="00C43DC0">
            <w:pPr>
              <w:pStyle w:val="ConsPlusNormal"/>
              <w:jc w:val="center"/>
            </w:pPr>
            <w:r>
              <w:t>(300)</w:t>
            </w:r>
          </w:p>
        </w:tc>
      </w:tr>
      <w:tr w:rsidR="00C43DC0">
        <w:tc>
          <w:tcPr>
            <w:tcW w:w="2014" w:type="dxa"/>
            <w:vMerge/>
          </w:tcPr>
          <w:p w:rsidR="00C43DC0" w:rsidRDefault="00C43DC0"/>
        </w:tc>
        <w:tc>
          <w:tcPr>
            <w:tcW w:w="724" w:type="dxa"/>
          </w:tcPr>
          <w:p w:rsidR="00C43DC0" w:rsidRDefault="00C43DC0">
            <w:pPr>
              <w:pStyle w:val="ConsPlusNormal"/>
              <w:jc w:val="center"/>
            </w:pPr>
            <w:r>
              <w:t>5520</w:t>
            </w:r>
          </w:p>
        </w:tc>
        <w:tc>
          <w:tcPr>
            <w:tcW w:w="1084" w:type="dxa"/>
          </w:tcPr>
          <w:p w:rsidR="00C43DC0" w:rsidRDefault="00C43DC0">
            <w:pPr>
              <w:pStyle w:val="ConsPlusNormal"/>
            </w:pPr>
            <w:r>
              <w:t>за 2013 г.</w:t>
            </w:r>
          </w:p>
        </w:tc>
        <w:tc>
          <w:tcPr>
            <w:tcW w:w="1339" w:type="dxa"/>
          </w:tcPr>
          <w:p w:rsidR="00C43DC0" w:rsidRDefault="00C43DC0">
            <w:pPr>
              <w:pStyle w:val="ConsPlusNormal"/>
              <w:jc w:val="center"/>
            </w:pPr>
            <w:r>
              <w:t>5357</w:t>
            </w:r>
          </w:p>
        </w:tc>
        <w:tc>
          <w:tcPr>
            <w:tcW w:w="2044" w:type="dxa"/>
          </w:tcPr>
          <w:p w:rsidR="00C43DC0" w:rsidRDefault="00C43DC0">
            <w:pPr>
              <w:pStyle w:val="ConsPlusNormal"/>
              <w:jc w:val="center"/>
            </w:pPr>
            <w:r>
              <w:t>(-)</w:t>
            </w:r>
          </w:p>
        </w:tc>
        <w:tc>
          <w:tcPr>
            <w:tcW w:w="2059" w:type="dxa"/>
          </w:tcPr>
          <w:p w:rsidR="00C43DC0" w:rsidRDefault="00C43DC0">
            <w:pPr>
              <w:pStyle w:val="ConsPlusNormal"/>
              <w:jc w:val="center"/>
            </w:pPr>
            <w:r>
              <w:t>6359</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(4557)</w:t>
            </w:r>
          </w:p>
        </w:tc>
        <w:tc>
          <w:tcPr>
            <w:tcW w:w="1729" w:type="dxa"/>
          </w:tcPr>
          <w:p w:rsidR="00C43DC0" w:rsidRDefault="00C43DC0">
            <w:pPr>
              <w:pStyle w:val="ConsPlusNormal"/>
              <w:jc w:val="center"/>
            </w:pPr>
            <w:r>
              <w:t>(-)</w:t>
            </w:r>
          </w:p>
        </w:tc>
        <w:tc>
          <w:tcPr>
            <w:tcW w:w="2149" w:type="dxa"/>
          </w:tcPr>
          <w:p w:rsidR="00C43DC0" w:rsidRDefault="00C43DC0">
            <w:pPr>
              <w:pStyle w:val="ConsPlusNormal"/>
              <w:jc w:val="center"/>
            </w:pPr>
            <w:r>
              <w:t>-</w:t>
            </w:r>
          </w:p>
        </w:tc>
        <w:tc>
          <w:tcPr>
            <w:tcW w:w="1324" w:type="dxa"/>
          </w:tcPr>
          <w:p w:rsidR="00C43DC0" w:rsidRDefault="00C43DC0">
            <w:pPr>
              <w:pStyle w:val="ConsPlusNormal"/>
              <w:jc w:val="center"/>
            </w:pPr>
            <w:r>
              <w:t>(-)</w:t>
            </w:r>
          </w:p>
        </w:tc>
        <w:tc>
          <w:tcPr>
            <w:tcW w:w="2119" w:type="dxa"/>
          </w:tcPr>
          <w:p w:rsidR="00C43DC0" w:rsidRDefault="00C43DC0">
            <w:pPr>
              <w:pStyle w:val="ConsPlusNormal"/>
              <w:jc w:val="center"/>
            </w:pPr>
            <w:r>
              <w:t>X</w:t>
            </w:r>
          </w:p>
        </w:tc>
        <w:tc>
          <w:tcPr>
            <w:tcW w:w="1714" w:type="dxa"/>
          </w:tcPr>
          <w:p w:rsidR="00C43DC0" w:rsidRDefault="00C43DC0">
            <w:pPr>
              <w:pStyle w:val="ConsPlusNormal"/>
              <w:jc w:val="center"/>
            </w:pPr>
            <w:r>
              <w:t>(100)</w:t>
            </w:r>
          </w:p>
        </w:tc>
        <w:tc>
          <w:tcPr>
            <w:tcW w:w="1339" w:type="dxa"/>
          </w:tcPr>
          <w:p w:rsidR="00C43DC0" w:rsidRDefault="00C43DC0">
            <w:pPr>
              <w:pStyle w:val="ConsPlusNormal"/>
              <w:jc w:val="center"/>
            </w:pPr>
            <w:r>
              <w:t>7159</w:t>
            </w:r>
          </w:p>
        </w:tc>
        <w:tc>
          <w:tcPr>
            <w:tcW w:w="2044" w:type="dxa"/>
          </w:tcPr>
          <w:p w:rsidR="00C43DC0" w:rsidRDefault="00C43DC0">
            <w:pPr>
              <w:pStyle w:val="ConsPlusNormal"/>
              <w:jc w:val="center"/>
            </w:pPr>
            <w:r>
              <w:t>(100)</w:t>
            </w:r>
          </w:p>
        </w:tc>
      </w:tr>
    </w:tbl>
    <w:p w:rsidR="00C43DC0" w:rsidRDefault="00C43DC0">
      <w:pPr>
        <w:pStyle w:val="ConsPlusNormal"/>
        <w:ind w:firstLine="540"/>
        <w:jc w:val="both"/>
      </w:pPr>
    </w:p>
    <w:p w:rsidR="00C43DC0" w:rsidRDefault="00C43DC0">
      <w:pPr>
        <w:pStyle w:val="ConsPlusNormal"/>
        <w:jc w:val="center"/>
      </w:pPr>
      <w:r>
        <w:rPr>
          <w:b/>
        </w:rPr>
        <w:t>3.5.5.2. Таблица 5.2</w:t>
      </w:r>
    </w:p>
    <w:p w:rsidR="00C43DC0" w:rsidRDefault="00C43DC0">
      <w:pPr>
        <w:pStyle w:val="ConsPlusNormal"/>
        <w:jc w:val="center"/>
      </w:pPr>
      <w:r>
        <w:rPr>
          <w:b/>
        </w:rPr>
        <w:t>"Просроченная дебиторская задолженность"</w:t>
      </w:r>
    </w:p>
    <w:p w:rsidR="00C43DC0" w:rsidRDefault="00C43DC0">
      <w:pPr>
        <w:pStyle w:val="ConsPlusNormal"/>
        <w:ind w:firstLine="540"/>
        <w:jc w:val="both"/>
      </w:pPr>
    </w:p>
    <w:p w:rsidR="00C43DC0" w:rsidRDefault="00C43DC0">
      <w:pPr>
        <w:pStyle w:val="ConsPlusNormal"/>
        <w:ind w:firstLine="540"/>
        <w:jc w:val="both"/>
      </w:pPr>
      <w:r>
        <w:t>Данная таблица в Примере оформления Пояснений к Бухгалтерскому балансу и Отчету о финансовых результатах выглядит следующим образом (с учетом кодов строк, приведенных в Приложении N 4 к Приказу N 66н).</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724"/>
        <w:gridCol w:w="1339"/>
        <w:gridCol w:w="1549"/>
        <w:gridCol w:w="1339"/>
        <w:gridCol w:w="1549"/>
        <w:gridCol w:w="1339"/>
        <w:gridCol w:w="1549"/>
      </w:tblGrid>
      <w:tr w:rsidR="00C43DC0">
        <w:tc>
          <w:tcPr>
            <w:tcW w:w="2014" w:type="dxa"/>
            <w:vMerge w:val="restart"/>
          </w:tcPr>
          <w:p w:rsidR="00C43DC0" w:rsidRDefault="00C43DC0">
            <w:pPr>
              <w:pStyle w:val="ConsPlusNormal"/>
              <w:jc w:val="center"/>
            </w:pPr>
            <w:r>
              <w:t>Наименование показателя</w:t>
            </w:r>
          </w:p>
        </w:tc>
        <w:tc>
          <w:tcPr>
            <w:tcW w:w="724" w:type="dxa"/>
            <w:vMerge w:val="restart"/>
          </w:tcPr>
          <w:p w:rsidR="00C43DC0" w:rsidRDefault="00C43DC0">
            <w:pPr>
              <w:pStyle w:val="ConsPlusNormal"/>
              <w:jc w:val="center"/>
            </w:pPr>
            <w:r>
              <w:t>Код</w:t>
            </w:r>
          </w:p>
        </w:tc>
        <w:tc>
          <w:tcPr>
            <w:tcW w:w="2888" w:type="dxa"/>
            <w:gridSpan w:val="2"/>
          </w:tcPr>
          <w:p w:rsidR="00C43DC0" w:rsidRDefault="00C43DC0">
            <w:pPr>
              <w:pStyle w:val="ConsPlusNormal"/>
              <w:jc w:val="center"/>
            </w:pPr>
            <w:r>
              <w:t>На ____ 20__ г. &lt;*&gt;</w:t>
            </w:r>
          </w:p>
        </w:tc>
        <w:tc>
          <w:tcPr>
            <w:tcW w:w="2888" w:type="dxa"/>
            <w:gridSpan w:val="2"/>
          </w:tcPr>
          <w:p w:rsidR="00C43DC0" w:rsidRDefault="00C43DC0">
            <w:pPr>
              <w:pStyle w:val="ConsPlusNormal"/>
              <w:jc w:val="center"/>
            </w:pPr>
            <w:r>
              <w:t>На 31 декабря 20__ г. &lt;**&gt;</w:t>
            </w:r>
          </w:p>
        </w:tc>
        <w:tc>
          <w:tcPr>
            <w:tcW w:w="2888" w:type="dxa"/>
            <w:gridSpan w:val="2"/>
          </w:tcPr>
          <w:p w:rsidR="00C43DC0" w:rsidRDefault="00C43DC0">
            <w:pPr>
              <w:pStyle w:val="ConsPlusNormal"/>
              <w:jc w:val="center"/>
            </w:pPr>
            <w:r>
              <w:t>На 31 декабря 20__ г. &lt;***&gt;</w:t>
            </w:r>
          </w:p>
        </w:tc>
      </w:tr>
      <w:tr w:rsidR="00C43DC0">
        <w:tc>
          <w:tcPr>
            <w:tcW w:w="2014" w:type="dxa"/>
            <w:vMerge/>
          </w:tcPr>
          <w:p w:rsidR="00C43DC0" w:rsidRDefault="00C43DC0"/>
        </w:tc>
        <w:tc>
          <w:tcPr>
            <w:tcW w:w="724" w:type="dxa"/>
            <w:vMerge/>
          </w:tcPr>
          <w:p w:rsidR="00C43DC0" w:rsidRDefault="00C43DC0"/>
        </w:tc>
        <w:tc>
          <w:tcPr>
            <w:tcW w:w="1339" w:type="dxa"/>
          </w:tcPr>
          <w:p w:rsidR="00C43DC0" w:rsidRDefault="00C43DC0">
            <w:pPr>
              <w:pStyle w:val="ConsPlusNormal"/>
              <w:jc w:val="center"/>
            </w:pPr>
            <w:r>
              <w:t>учтенная по условиям договора</w:t>
            </w:r>
          </w:p>
        </w:tc>
        <w:tc>
          <w:tcPr>
            <w:tcW w:w="1549" w:type="dxa"/>
          </w:tcPr>
          <w:p w:rsidR="00C43DC0" w:rsidRDefault="00C43DC0">
            <w:pPr>
              <w:pStyle w:val="ConsPlusNormal"/>
              <w:jc w:val="center"/>
            </w:pPr>
            <w:r>
              <w:t>балансовая стоимость</w:t>
            </w:r>
          </w:p>
        </w:tc>
        <w:tc>
          <w:tcPr>
            <w:tcW w:w="1339" w:type="dxa"/>
          </w:tcPr>
          <w:p w:rsidR="00C43DC0" w:rsidRDefault="00C43DC0">
            <w:pPr>
              <w:pStyle w:val="ConsPlusNormal"/>
              <w:jc w:val="center"/>
            </w:pPr>
            <w:r>
              <w:t>учтенная по условиям договора</w:t>
            </w:r>
          </w:p>
        </w:tc>
        <w:tc>
          <w:tcPr>
            <w:tcW w:w="1549" w:type="dxa"/>
          </w:tcPr>
          <w:p w:rsidR="00C43DC0" w:rsidRDefault="00C43DC0">
            <w:pPr>
              <w:pStyle w:val="ConsPlusNormal"/>
              <w:jc w:val="center"/>
            </w:pPr>
            <w:r>
              <w:t>балансовая стоимость</w:t>
            </w:r>
          </w:p>
        </w:tc>
        <w:tc>
          <w:tcPr>
            <w:tcW w:w="1339" w:type="dxa"/>
          </w:tcPr>
          <w:p w:rsidR="00C43DC0" w:rsidRDefault="00C43DC0">
            <w:pPr>
              <w:pStyle w:val="ConsPlusNormal"/>
              <w:jc w:val="center"/>
            </w:pPr>
            <w:r>
              <w:t>учтенная по условиям договора</w:t>
            </w:r>
          </w:p>
        </w:tc>
        <w:tc>
          <w:tcPr>
            <w:tcW w:w="1549" w:type="dxa"/>
          </w:tcPr>
          <w:p w:rsidR="00C43DC0" w:rsidRDefault="00C43DC0">
            <w:pPr>
              <w:pStyle w:val="ConsPlusNormal"/>
              <w:jc w:val="center"/>
            </w:pPr>
            <w:r>
              <w:t>балансовая стоимость</w:t>
            </w:r>
          </w:p>
        </w:tc>
      </w:tr>
      <w:tr w:rsidR="00C43DC0">
        <w:tc>
          <w:tcPr>
            <w:tcW w:w="2014" w:type="dxa"/>
          </w:tcPr>
          <w:p w:rsidR="00C43DC0" w:rsidRDefault="00C43DC0">
            <w:pPr>
              <w:pStyle w:val="ConsPlusNormal"/>
            </w:pPr>
            <w:r>
              <w:t>Всего</w:t>
            </w:r>
          </w:p>
        </w:tc>
        <w:tc>
          <w:tcPr>
            <w:tcW w:w="724" w:type="dxa"/>
          </w:tcPr>
          <w:p w:rsidR="00C43DC0" w:rsidRDefault="00C43DC0">
            <w:pPr>
              <w:pStyle w:val="ConsPlusNormal"/>
              <w:jc w:val="center"/>
            </w:pPr>
            <w:r>
              <w:t>5540</w:t>
            </w:r>
          </w:p>
        </w:tc>
        <w:tc>
          <w:tcPr>
            <w:tcW w:w="1339" w:type="dxa"/>
          </w:tcPr>
          <w:p w:rsidR="00C43DC0" w:rsidRDefault="00C43DC0">
            <w:pPr>
              <w:pStyle w:val="ConsPlusNormal"/>
              <w:jc w:val="center"/>
            </w:pPr>
          </w:p>
        </w:tc>
        <w:tc>
          <w:tcPr>
            <w:tcW w:w="1549" w:type="dxa"/>
          </w:tcPr>
          <w:p w:rsidR="00C43DC0" w:rsidRDefault="00C43DC0">
            <w:pPr>
              <w:pStyle w:val="ConsPlusNormal"/>
              <w:jc w:val="center"/>
            </w:pPr>
          </w:p>
        </w:tc>
        <w:tc>
          <w:tcPr>
            <w:tcW w:w="1339" w:type="dxa"/>
          </w:tcPr>
          <w:p w:rsidR="00C43DC0" w:rsidRDefault="00C43DC0">
            <w:pPr>
              <w:pStyle w:val="ConsPlusNormal"/>
              <w:jc w:val="center"/>
            </w:pPr>
          </w:p>
        </w:tc>
        <w:tc>
          <w:tcPr>
            <w:tcW w:w="1549" w:type="dxa"/>
          </w:tcPr>
          <w:p w:rsidR="00C43DC0" w:rsidRDefault="00C43DC0">
            <w:pPr>
              <w:pStyle w:val="ConsPlusNormal"/>
              <w:jc w:val="center"/>
            </w:pPr>
          </w:p>
        </w:tc>
        <w:tc>
          <w:tcPr>
            <w:tcW w:w="1339" w:type="dxa"/>
          </w:tcPr>
          <w:p w:rsidR="00C43DC0" w:rsidRDefault="00C43DC0">
            <w:pPr>
              <w:pStyle w:val="ConsPlusNormal"/>
              <w:jc w:val="center"/>
            </w:pPr>
          </w:p>
        </w:tc>
        <w:tc>
          <w:tcPr>
            <w:tcW w:w="1549" w:type="dxa"/>
          </w:tcPr>
          <w:p w:rsidR="00C43DC0" w:rsidRDefault="00C43DC0">
            <w:pPr>
              <w:pStyle w:val="ConsPlusNormal"/>
              <w:jc w:val="center"/>
            </w:pPr>
          </w:p>
        </w:tc>
      </w:tr>
      <w:tr w:rsidR="00C43DC0">
        <w:tc>
          <w:tcPr>
            <w:tcW w:w="2014" w:type="dxa"/>
          </w:tcPr>
          <w:p w:rsidR="00C43DC0" w:rsidRDefault="00C43DC0">
            <w:pPr>
              <w:pStyle w:val="ConsPlusNormal"/>
            </w:pPr>
            <w:r>
              <w:t>в том числе:</w:t>
            </w:r>
          </w:p>
          <w:p w:rsidR="00C43DC0" w:rsidRDefault="00C43DC0">
            <w:pPr>
              <w:pStyle w:val="ConsPlusNormal"/>
            </w:pPr>
            <w:r>
              <w:t>(вид)</w:t>
            </w:r>
          </w:p>
        </w:tc>
        <w:tc>
          <w:tcPr>
            <w:tcW w:w="724" w:type="dxa"/>
          </w:tcPr>
          <w:p w:rsidR="00C43DC0" w:rsidRDefault="00C43DC0">
            <w:pPr>
              <w:pStyle w:val="ConsPlusNormal"/>
              <w:jc w:val="center"/>
            </w:pPr>
            <w:r>
              <w:t>5541</w:t>
            </w:r>
          </w:p>
        </w:tc>
        <w:tc>
          <w:tcPr>
            <w:tcW w:w="1339" w:type="dxa"/>
          </w:tcPr>
          <w:p w:rsidR="00C43DC0" w:rsidRDefault="00C43DC0">
            <w:pPr>
              <w:pStyle w:val="ConsPlusNormal"/>
              <w:jc w:val="center"/>
            </w:pPr>
          </w:p>
        </w:tc>
        <w:tc>
          <w:tcPr>
            <w:tcW w:w="1549" w:type="dxa"/>
          </w:tcPr>
          <w:p w:rsidR="00C43DC0" w:rsidRDefault="00C43DC0">
            <w:pPr>
              <w:pStyle w:val="ConsPlusNormal"/>
              <w:jc w:val="center"/>
            </w:pPr>
          </w:p>
        </w:tc>
        <w:tc>
          <w:tcPr>
            <w:tcW w:w="1339" w:type="dxa"/>
          </w:tcPr>
          <w:p w:rsidR="00C43DC0" w:rsidRDefault="00C43DC0">
            <w:pPr>
              <w:pStyle w:val="ConsPlusNormal"/>
              <w:jc w:val="center"/>
            </w:pPr>
          </w:p>
        </w:tc>
        <w:tc>
          <w:tcPr>
            <w:tcW w:w="1549" w:type="dxa"/>
          </w:tcPr>
          <w:p w:rsidR="00C43DC0" w:rsidRDefault="00C43DC0">
            <w:pPr>
              <w:pStyle w:val="ConsPlusNormal"/>
              <w:jc w:val="center"/>
            </w:pPr>
          </w:p>
        </w:tc>
        <w:tc>
          <w:tcPr>
            <w:tcW w:w="1339" w:type="dxa"/>
          </w:tcPr>
          <w:p w:rsidR="00C43DC0" w:rsidRDefault="00C43DC0">
            <w:pPr>
              <w:pStyle w:val="ConsPlusNormal"/>
              <w:jc w:val="center"/>
            </w:pPr>
          </w:p>
        </w:tc>
        <w:tc>
          <w:tcPr>
            <w:tcW w:w="1549" w:type="dxa"/>
          </w:tcPr>
          <w:p w:rsidR="00C43DC0" w:rsidRDefault="00C43DC0">
            <w:pPr>
              <w:pStyle w:val="ConsPlusNormal"/>
              <w:jc w:val="center"/>
            </w:pPr>
          </w:p>
        </w:tc>
      </w:tr>
      <w:tr w:rsidR="00C43DC0">
        <w:tc>
          <w:tcPr>
            <w:tcW w:w="2014" w:type="dxa"/>
          </w:tcPr>
          <w:p w:rsidR="00C43DC0" w:rsidRDefault="00C43DC0">
            <w:pPr>
              <w:pStyle w:val="ConsPlusNormal"/>
            </w:pPr>
            <w:r>
              <w:t>и т.д.</w:t>
            </w:r>
          </w:p>
        </w:tc>
        <w:tc>
          <w:tcPr>
            <w:tcW w:w="724" w:type="dxa"/>
          </w:tcPr>
          <w:p w:rsidR="00C43DC0" w:rsidRDefault="00C43DC0">
            <w:pPr>
              <w:pStyle w:val="ConsPlusNormal"/>
              <w:jc w:val="center"/>
            </w:pPr>
          </w:p>
        </w:tc>
        <w:tc>
          <w:tcPr>
            <w:tcW w:w="1339" w:type="dxa"/>
          </w:tcPr>
          <w:p w:rsidR="00C43DC0" w:rsidRDefault="00C43DC0">
            <w:pPr>
              <w:pStyle w:val="ConsPlusNormal"/>
              <w:jc w:val="center"/>
            </w:pPr>
          </w:p>
        </w:tc>
        <w:tc>
          <w:tcPr>
            <w:tcW w:w="1549" w:type="dxa"/>
          </w:tcPr>
          <w:p w:rsidR="00C43DC0" w:rsidRDefault="00C43DC0">
            <w:pPr>
              <w:pStyle w:val="ConsPlusNormal"/>
              <w:jc w:val="center"/>
            </w:pPr>
          </w:p>
        </w:tc>
        <w:tc>
          <w:tcPr>
            <w:tcW w:w="1339" w:type="dxa"/>
          </w:tcPr>
          <w:p w:rsidR="00C43DC0" w:rsidRDefault="00C43DC0">
            <w:pPr>
              <w:pStyle w:val="ConsPlusNormal"/>
              <w:jc w:val="center"/>
            </w:pPr>
          </w:p>
        </w:tc>
        <w:tc>
          <w:tcPr>
            <w:tcW w:w="1549" w:type="dxa"/>
          </w:tcPr>
          <w:p w:rsidR="00C43DC0" w:rsidRDefault="00C43DC0">
            <w:pPr>
              <w:pStyle w:val="ConsPlusNormal"/>
              <w:jc w:val="center"/>
            </w:pPr>
          </w:p>
        </w:tc>
        <w:tc>
          <w:tcPr>
            <w:tcW w:w="1339" w:type="dxa"/>
          </w:tcPr>
          <w:p w:rsidR="00C43DC0" w:rsidRDefault="00C43DC0">
            <w:pPr>
              <w:pStyle w:val="ConsPlusNormal"/>
              <w:jc w:val="center"/>
            </w:pPr>
          </w:p>
        </w:tc>
        <w:tc>
          <w:tcPr>
            <w:tcW w:w="1549" w:type="dxa"/>
          </w:tcPr>
          <w:p w:rsidR="00C43DC0" w:rsidRDefault="00C43DC0">
            <w:pPr>
              <w:pStyle w:val="ConsPlusNormal"/>
              <w:jc w:val="center"/>
            </w:pPr>
          </w:p>
        </w:tc>
      </w:tr>
    </w:tbl>
    <w:p w:rsidR="00C43DC0" w:rsidRDefault="00C43DC0">
      <w:pPr>
        <w:pStyle w:val="ConsPlusNormal"/>
        <w:ind w:firstLine="540"/>
        <w:jc w:val="both"/>
      </w:pPr>
    </w:p>
    <w:p w:rsidR="00C43DC0" w:rsidRDefault="00C43DC0">
      <w:pPr>
        <w:pStyle w:val="ConsPlusNormal"/>
        <w:ind w:firstLine="540"/>
        <w:jc w:val="both"/>
      </w:pPr>
      <w:r>
        <w:t>--------------------------------</w:t>
      </w:r>
    </w:p>
    <w:p w:rsidR="00C43DC0" w:rsidRDefault="00C43DC0">
      <w:pPr>
        <w:pStyle w:val="ConsPlusNormal"/>
        <w:ind w:firstLine="540"/>
        <w:jc w:val="both"/>
      </w:pPr>
      <w:bookmarkStart w:id="16" w:name="P1659"/>
      <w:bookmarkEnd w:id="16"/>
      <w:r>
        <w:t>&lt;*&gt; Указывается отчетная дата отчетного периода.</w:t>
      </w:r>
    </w:p>
    <w:p w:rsidR="00C43DC0" w:rsidRDefault="00C43DC0">
      <w:pPr>
        <w:pStyle w:val="ConsPlusNormal"/>
        <w:ind w:firstLine="540"/>
        <w:jc w:val="both"/>
      </w:pPr>
      <w:bookmarkStart w:id="17" w:name="P1660"/>
      <w:bookmarkEnd w:id="17"/>
      <w:r>
        <w:t>&lt;**&gt; Указывается предыдущий год.</w:t>
      </w:r>
    </w:p>
    <w:p w:rsidR="00C43DC0" w:rsidRDefault="00C43DC0">
      <w:pPr>
        <w:pStyle w:val="ConsPlusNormal"/>
        <w:ind w:firstLine="540"/>
        <w:jc w:val="both"/>
      </w:pPr>
      <w:bookmarkStart w:id="18" w:name="P1661"/>
      <w:bookmarkEnd w:id="18"/>
      <w:r>
        <w:lastRenderedPageBreak/>
        <w:t>&lt;***&gt; Указывается год, предшествующий предыдущему.</w:t>
      </w:r>
    </w:p>
    <w:p w:rsidR="00C43DC0" w:rsidRDefault="00C43DC0">
      <w:pPr>
        <w:pStyle w:val="ConsPlusNormal"/>
        <w:ind w:firstLine="540"/>
        <w:jc w:val="both"/>
      </w:pPr>
    </w:p>
    <w:p w:rsidR="00C43DC0" w:rsidRDefault="00C43DC0">
      <w:pPr>
        <w:pStyle w:val="ConsPlusNormal"/>
        <w:ind w:firstLine="540"/>
        <w:jc w:val="both"/>
      </w:pPr>
      <w:r>
        <w:t>В таблице 5.2 приводятся данные о дебиторской задолженности, срок погашения которой, установленный договором, истек. Информация о просроченной дебиторской задолженности включается в таблицу 5.2 независимо от того, является ли эта задолженность обеспеченной. Если просроченная дебиторская задолженность обеспечена предоставлением залога, поручительства, банковской гарантии и т.п., то по такой задолженности резерв сомнительных долгов не создается, а ее балансовая стоимость равна величине задолженности, учтенной по условиям договора.</w:t>
      </w:r>
    </w:p>
    <w:p w:rsidR="00C43DC0" w:rsidRDefault="00C43DC0">
      <w:pPr>
        <w:pStyle w:val="ConsPlusNormal"/>
        <w:ind w:firstLine="540"/>
        <w:jc w:val="both"/>
      </w:pPr>
    </w:p>
    <w:p w:rsidR="00C43DC0" w:rsidRDefault="00C43DC0">
      <w:pPr>
        <w:pStyle w:val="ConsPlusNormal"/>
        <w:jc w:val="center"/>
      </w:pPr>
      <w:r>
        <w:rPr>
          <w:b/>
        </w:rPr>
        <w:t>3.5.5.2.1. Какие данные бухучета используются</w:t>
      </w:r>
    </w:p>
    <w:p w:rsidR="00C43DC0" w:rsidRDefault="00C43DC0">
      <w:pPr>
        <w:pStyle w:val="ConsPlusNormal"/>
        <w:jc w:val="center"/>
      </w:pPr>
      <w:r>
        <w:rPr>
          <w:b/>
        </w:rPr>
        <w:t>при заполнении таблицы 5.2</w:t>
      </w:r>
    </w:p>
    <w:p w:rsidR="00C43DC0" w:rsidRDefault="00C43DC0">
      <w:pPr>
        <w:pStyle w:val="ConsPlusNormal"/>
        <w:jc w:val="center"/>
      </w:pPr>
      <w:r>
        <w:rPr>
          <w:b/>
        </w:rPr>
        <w:t>"Просроченная дебиторская задолженность"</w:t>
      </w:r>
    </w:p>
    <w:p w:rsidR="00C43DC0" w:rsidRDefault="00C43DC0">
      <w:pPr>
        <w:pStyle w:val="ConsPlusNormal"/>
        <w:ind w:firstLine="540"/>
        <w:jc w:val="both"/>
      </w:pPr>
    </w:p>
    <w:p w:rsidR="00C43DC0" w:rsidRDefault="00C43DC0">
      <w:pPr>
        <w:pStyle w:val="ConsPlusNormal"/>
        <w:ind w:firstLine="540"/>
        <w:jc w:val="both"/>
      </w:pPr>
      <w:bookmarkStart w:id="19" w:name="P1669"/>
      <w:bookmarkEnd w:id="19"/>
      <w:r>
        <w:rPr>
          <w:b/>
          <w:i/>
        </w:rPr>
        <w:t>1. Строка 5540 "Всего"</w:t>
      </w:r>
    </w:p>
    <w:p w:rsidR="00C43DC0" w:rsidRDefault="00C43DC0">
      <w:pPr>
        <w:pStyle w:val="ConsPlusNormal"/>
        <w:ind w:firstLine="540"/>
        <w:jc w:val="both"/>
      </w:pPr>
      <w:r>
        <w:t>По этой строке отражается информация об общей сумме просроченной дебиторской задолженности организации на отчетную дату, на 31 декабря предыдущего года и на 31 декабря года, предшествующего предыдущему.</w:t>
      </w:r>
    </w:p>
    <w:p w:rsidR="00C43DC0" w:rsidRDefault="00C43DC0">
      <w:pPr>
        <w:pStyle w:val="ConsPlusNormal"/>
        <w:ind w:firstLine="540"/>
        <w:jc w:val="both"/>
      </w:pPr>
    </w:p>
    <w:p w:rsidR="00C43DC0" w:rsidRDefault="00C43DC0">
      <w:pPr>
        <w:pStyle w:val="ConsPlusNonformat"/>
        <w:jc w:val="both"/>
      </w:pPr>
      <w:r>
        <w:t>┌────────────────────┐   ┌────────────────────────────────────────────────┐</w:t>
      </w:r>
    </w:p>
    <w:p w:rsidR="00C43DC0" w:rsidRDefault="00C43DC0">
      <w:pPr>
        <w:pStyle w:val="ConsPlusNonformat"/>
        <w:jc w:val="both"/>
      </w:pPr>
      <w:r>
        <w:t>│Графа "На отчетную  │   │Дебетовые остатки на отчетную дату по счетам    │</w:t>
      </w:r>
    </w:p>
    <w:p w:rsidR="00C43DC0" w:rsidRDefault="00C43DC0">
      <w:pPr>
        <w:pStyle w:val="ConsPlusNonformat"/>
        <w:jc w:val="both"/>
      </w:pPr>
      <w:r>
        <w:t>│дату. Учтенная по   │ = │учета расчетов в части сумм задолженности,      │</w:t>
      </w:r>
    </w:p>
    <w:p w:rsidR="00C43DC0" w:rsidRDefault="00C43DC0">
      <w:pPr>
        <w:pStyle w:val="ConsPlusNonformat"/>
        <w:jc w:val="both"/>
      </w:pPr>
      <w:r>
        <w:t>│условиям договора"  │   │признаваемой просроченной на отчетную дату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"На отчетную │   │Дебетовые остатки на  │   │Кредитовые остатки по │</w:t>
      </w:r>
    </w:p>
    <w:p w:rsidR="00C43DC0" w:rsidRDefault="00C43DC0">
      <w:pPr>
        <w:pStyle w:val="ConsPlusNonformat"/>
        <w:jc w:val="both"/>
      </w:pPr>
      <w:r>
        <w:t>│дату. Балансовая   │   │отчетную дату по      │   │счету 63 в части сумм │</w:t>
      </w:r>
    </w:p>
    <w:p w:rsidR="00C43DC0" w:rsidRDefault="00C43DC0">
      <w:pPr>
        <w:pStyle w:val="ConsPlusNonformat"/>
        <w:jc w:val="both"/>
      </w:pPr>
      <w:r>
        <w:t>│стоимость"         │   │счетам учета расчетов │   │резервов, созданных в │</w:t>
      </w:r>
    </w:p>
    <w:p w:rsidR="00C43DC0" w:rsidRDefault="00C43DC0">
      <w:pPr>
        <w:pStyle w:val="ConsPlusNonformat"/>
        <w:jc w:val="both"/>
      </w:pPr>
      <w:r>
        <w:t>│                   │ = │в части сумм          │ - │отношении             │</w:t>
      </w:r>
    </w:p>
    <w:p w:rsidR="00C43DC0" w:rsidRDefault="00C43DC0">
      <w:pPr>
        <w:pStyle w:val="ConsPlusNonformat"/>
        <w:jc w:val="both"/>
      </w:pPr>
      <w:r>
        <w:t>│                   │   │задолженности,        │   │задолженности,        │</w:t>
      </w:r>
    </w:p>
    <w:p w:rsidR="00C43DC0" w:rsidRDefault="00C43DC0">
      <w:pPr>
        <w:pStyle w:val="ConsPlusNonformat"/>
        <w:jc w:val="both"/>
      </w:pPr>
      <w:r>
        <w:t>│                   │   │признаваемой          │   │признаваемой          │</w:t>
      </w:r>
    </w:p>
    <w:p w:rsidR="00C43DC0" w:rsidRDefault="00C43DC0">
      <w:pPr>
        <w:pStyle w:val="ConsPlusNonformat"/>
        <w:jc w:val="both"/>
      </w:pPr>
      <w:r>
        <w:t>│                   │   │просроченной на       │   │просроченной на       │</w:t>
      </w:r>
    </w:p>
    <w:p w:rsidR="00C43DC0" w:rsidRDefault="00C43DC0">
      <w:pPr>
        <w:pStyle w:val="ConsPlusNonformat"/>
        <w:jc w:val="both"/>
      </w:pPr>
      <w:r>
        <w:t>│                   │   │отчетную дату         │   │отчетную дату         │</w:t>
      </w:r>
    </w:p>
    <w:p w:rsidR="00C43DC0" w:rsidRDefault="00C43DC0">
      <w:pPr>
        <w:pStyle w:val="ConsPlusNonformat"/>
        <w:jc w:val="both"/>
      </w:pPr>
      <w:r>
        <w:t>└───────────────────┘   └──────────────────────┘   └──────────────────────┘</w:t>
      </w:r>
    </w:p>
    <w:p w:rsidR="00C43DC0" w:rsidRDefault="00C43DC0">
      <w:pPr>
        <w:pStyle w:val="ConsPlusNormal"/>
        <w:ind w:firstLine="540"/>
        <w:jc w:val="both"/>
      </w:pPr>
    </w:p>
    <w:p w:rsidR="00C43DC0" w:rsidRDefault="00C43DC0">
      <w:pPr>
        <w:pStyle w:val="ConsPlusNormal"/>
        <w:ind w:firstLine="540"/>
        <w:jc w:val="both"/>
      </w:pPr>
      <w:r>
        <w:t>При заполнении граф "На 31 декабря предыдущего года" и "На 31 декабря года, предшествующего предыдущему" в общем случае используются данные таблицы 5.2 Пояснений к Бухгалтерскому балансу и Отчету о финансовых результатах за предыдущий год.</w:t>
      </w:r>
    </w:p>
    <w:p w:rsidR="00C43DC0" w:rsidRDefault="00C43DC0">
      <w:pPr>
        <w:pStyle w:val="ConsPlusNormal"/>
        <w:ind w:firstLine="540"/>
        <w:jc w:val="both"/>
      </w:pPr>
    </w:p>
    <w:p w:rsidR="00C43DC0" w:rsidRDefault="00C43DC0">
      <w:pPr>
        <w:pStyle w:val="ConsPlusNormal"/>
        <w:ind w:firstLine="540"/>
        <w:jc w:val="both"/>
      </w:pPr>
      <w:r>
        <w:rPr>
          <w:b/>
          <w:i/>
        </w:rPr>
        <w:t>2. Строки 5541, 5542...</w:t>
      </w:r>
    </w:p>
    <w:p w:rsidR="00C43DC0" w:rsidRDefault="00C43DC0">
      <w:pPr>
        <w:pStyle w:val="ConsPlusNormal"/>
        <w:ind w:firstLine="540"/>
        <w:jc w:val="both"/>
      </w:pPr>
      <w:r>
        <w:t xml:space="preserve">По указанным строкам приводится расшифровка показателей строки 5540 по видам просроченной дебиторской задолженности, имевшейся у </w:t>
      </w:r>
      <w:r>
        <w:lastRenderedPageBreak/>
        <w:t>организации на отчетную дату, на 31 декабря предыдущего года и на 31 декабря года, предшествующего предыдущему. Показатели этих строк определяются в порядке, аналогичном описанному выше для строки 5540.</w:t>
      </w:r>
    </w:p>
    <w:p w:rsidR="00C43DC0" w:rsidRDefault="00C43DC0">
      <w:pPr>
        <w:pStyle w:val="ConsPlusNormal"/>
        <w:ind w:firstLine="540"/>
        <w:jc w:val="both"/>
      </w:pPr>
    </w:p>
    <w:p w:rsidR="00C43DC0" w:rsidRDefault="00C43DC0">
      <w:pPr>
        <w:pStyle w:val="ConsPlusNormal"/>
        <w:jc w:val="center"/>
      </w:pPr>
      <w:r>
        <w:rPr>
          <w:b/>
        </w:rPr>
        <w:t>3.5.5.2.2. Пример заполнения таблицы 5.2</w:t>
      </w:r>
    </w:p>
    <w:p w:rsidR="00C43DC0" w:rsidRDefault="00C43DC0">
      <w:pPr>
        <w:pStyle w:val="ConsPlusNormal"/>
        <w:jc w:val="center"/>
      </w:pPr>
      <w:r>
        <w:rPr>
          <w:b/>
        </w:rPr>
        <w:t>"Просроченная дебиторская задолженность"</w:t>
      </w:r>
    </w:p>
    <w:p w:rsidR="00C43DC0" w:rsidRDefault="00C43DC0">
      <w:pPr>
        <w:pStyle w:val="ConsPlusNormal"/>
        <w:ind w:firstLine="540"/>
        <w:jc w:val="both"/>
      </w:pPr>
    </w:p>
    <w:p w:rsidR="00C43DC0" w:rsidRDefault="00C43DC0">
      <w:pPr>
        <w:pStyle w:val="ConsPlusNormal"/>
        <w:ind w:firstLine="540"/>
        <w:jc w:val="both"/>
      </w:pPr>
      <w:r>
        <w:rPr>
          <w:b/>
          <w:i/>
        </w:rPr>
        <w:t>ПРИМЕР 18.4</w:t>
      </w:r>
    </w:p>
    <w:p w:rsidR="00C43DC0" w:rsidRDefault="00C43DC0">
      <w:pPr>
        <w:pStyle w:val="ConsPlusNormal"/>
        <w:ind w:firstLine="540"/>
        <w:jc w:val="both"/>
      </w:pPr>
    </w:p>
    <w:p w:rsidR="00C43DC0" w:rsidRDefault="00C43DC0">
      <w:pPr>
        <w:pStyle w:val="ConsPlusNormal"/>
        <w:ind w:firstLine="540"/>
        <w:jc w:val="both"/>
      </w:pPr>
      <w:r>
        <w:rPr>
          <w:i/>
        </w:rPr>
        <w:t>На 31.12.2014 имеется просроченная дебиторская задолженность:</w:t>
      </w:r>
    </w:p>
    <w:p w:rsidR="00C43DC0" w:rsidRDefault="00C43DC0">
      <w:pPr>
        <w:pStyle w:val="ConsPlusNormal"/>
        <w:ind w:firstLine="540"/>
        <w:jc w:val="both"/>
      </w:pPr>
      <w:r>
        <w:rPr>
          <w:i/>
        </w:rPr>
        <w:t>- покупателя продукции по сумме неустойки за ненадлежащее исполнение договора - 250 000 руб., по которой создан резерв в сумме 250 000 руб.;</w:t>
      </w:r>
    </w:p>
    <w:p w:rsidR="00C43DC0" w:rsidRDefault="00C43DC0">
      <w:pPr>
        <w:pStyle w:val="ConsPlusNormal"/>
        <w:ind w:firstLine="540"/>
        <w:jc w:val="both"/>
      </w:pPr>
      <w:r>
        <w:rPr>
          <w:i/>
        </w:rPr>
        <w:t>- арендатора в сумме арендной платы - 100 000 руб., по которой создан резерв в сумме 50 000 руб.</w:t>
      </w:r>
    </w:p>
    <w:p w:rsidR="00C43DC0" w:rsidRDefault="00C43DC0">
      <w:pPr>
        <w:pStyle w:val="ConsPlusNormal"/>
        <w:ind w:firstLine="540"/>
        <w:jc w:val="both"/>
      </w:pPr>
    </w:p>
    <w:p w:rsidR="00C43DC0" w:rsidRDefault="00C43DC0">
      <w:pPr>
        <w:pStyle w:val="ConsPlusNormal"/>
        <w:ind w:firstLine="540"/>
        <w:jc w:val="both"/>
      </w:pPr>
      <w:r>
        <w:rPr>
          <w:i/>
        </w:rPr>
        <w:t>Фрагмент таблицы 5.2 Пояснений к Бухгалтерскому балансу и Отчету о финансовых результатах за 2013 г.</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24"/>
        <w:gridCol w:w="1339"/>
        <w:gridCol w:w="1594"/>
        <w:gridCol w:w="1339"/>
        <w:gridCol w:w="1594"/>
        <w:gridCol w:w="1339"/>
        <w:gridCol w:w="1594"/>
      </w:tblGrid>
      <w:tr w:rsidR="00C43DC0">
        <w:tc>
          <w:tcPr>
            <w:tcW w:w="1984" w:type="dxa"/>
            <w:vMerge w:val="restart"/>
          </w:tcPr>
          <w:p w:rsidR="00C43DC0" w:rsidRDefault="00C43DC0">
            <w:pPr>
              <w:pStyle w:val="ConsPlusNormal"/>
              <w:jc w:val="center"/>
            </w:pPr>
            <w:r>
              <w:rPr>
                <w:i/>
              </w:rPr>
              <w:t>Наименование показателя</w:t>
            </w:r>
          </w:p>
        </w:tc>
        <w:tc>
          <w:tcPr>
            <w:tcW w:w="724" w:type="dxa"/>
            <w:vMerge w:val="restart"/>
          </w:tcPr>
          <w:p w:rsidR="00C43DC0" w:rsidRDefault="00C43DC0">
            <w:pPr>
              <w:pStyle w:val="ConsPlusNormal"/>
              <w:jc w:val="center"/>
            </w:pPr>
            <w:r>
              <w:rPr>
                <w:i/>
              </w:rPr>
              <w:t>Код</w:t>
            </w:r>
          </w:p>
        </w:tc>
        <w:tc>
          <w:tcPr>
            <w:tcW w:w="2933" w:type="dxa"/>
            <w:gridSpan w:val="2"/>
          </w:tcPr>
          <w:p w:rsidR="00C43DC0" w:rsidRDefault="00C43DC0">
            <w:pPr>
              <w:pStyle w:val="ConsPlusNormal"/>
              <w:jc w:val="center"/>
            </w:pPr>
            <w:r>
              <w:rPr>
                <w:i/>
              </w:rPr>
              <w:t>На 31 декабря 2013 г.</w:t>
            </w:r>
          </w:p>
        </w:tc>
        <w:tc>
          <w:tcPr>
            <w:tcW w:w="2933" w:type="dxa"/>
            <w:gridSpan w:val="2"/>
          </w:tcPr>
          <w:p w:rsidR="00C43DC0" w:rsidRDefault="00C43DC0">
            <w:pPr>
              <w:pStyle w:val="ConsPlusNormal"/>
              <w:jc w:val="center"/>
            </w:pPr>
            <w:r>
              <w:rPr>
                <w:i/>
              </w:rPr>
              <w:t>На 31 декабря 2012 г.</w:t>
            </w:r>
          </w:p>
        </w:tc>
        <w:tc>
          <w:tcPr>
            <w:tcW w:w="2933" w:type="dxa"/>
            <w:gridSpan w:val="2"/>
          </w:tcPr>
          <w:p w:rsidR="00C43DC0" w:rsidRDefault="00C43DC0">
            <w:pPr>
              <w:pStyle w:val="ConsPlusNormal"/>
              <w:jc w:val="center"/>
            </w:pPr>
            <w:r>
              <w:rPr>
                <w:i/>
              </w:rPr>
              <w:t>На 31 декабря 2011 г.</w:t>
            </w:r>
          </w:p>
        </w:tc>
      </w:tr>
      <w:tr w:rsidR="00C43DC0">
        <w:tc>
          <w:tcPr>
            <w:tcW w:w="1984" w:type="dxa"/>
            <w:vMerge/>
          </w:tcPr>
          <w:p w:rsidR="00C43DC0" w:rsidRDefault="00C43DC0"/>
        </w:tc>
        <w:tc>
          <w:tcPr>
            <w:tcW w:w="724" w:type="dxa"/>
            <w:vMerge/>
          </w:tcPr>
          <w:p w:rsidR="00C43DC0" w:rsidRDefault="00C43DC0"/>
        </w:tc>
        <w:tc>
          <w:tcPr>
            <w:tcW w:w="1339" w:type="dxa"/>
          </w:tcPr>
          <w:p w:rsidR="00C43DC0" w:rsidRDefault="00C43DC0">
            <w:pPr>
              <w:pStyle w:val="ConsPlusNormal"/>
              <w:jc w:val="center"/>
            </w:pPr>
            <w:r>
              <w:rPr>
                <w:i/>
              </w:rPr>
              <w:t>учтенная по условиям договора</w:t>
            </w:r>
          </w:p>
        </w:tc>
        <w:tc>
          <w:tcPr>
            <w:tcW w:w="1594" w:type="dxa"/>
          </w:tcPr>
          <w:p w:rsidR="00C43DC0" w:rsidRDefault="00C43DC0">
            <w:pPr>
              <w:pStyle w:val="ConsPlusNormal"/>
              <w:jc w:val="center"/>
            </w:pPr>
            <w:r>
              <w:rPr>
                <w:i/>
              </w:rPr>
              <w:t>балансовая стоимость</w:t>
            </w:r>
          </w:p>
        </w:tc>
        <w:tc>
          <w:tcPr>
            <w:tcW w:w="1339" w:type="dxa"/>
          </w:tcPr>
          <w:p w:rsidR="00C43DC0" w:rsidRDefault="00C43DC0">
            <w:pPr>
              <w:pStyle w:val="ConsPlusNormal"/>
              <w:jc w:val="center"/>
            </w:pPr>
            <w:r>
              <w:rPr>
                <w:i/>
              </w:rPr>
              <w:t>учтенная по условиям договора</w:t>
            </w:r>
          </w:p>
        </w:tc>
        <w:tc>
          <w:tcPr>
            <w:tcW w:w="1594" w:type="dxa"/>
          </w:tcPr>
          <w:p w:rsidR="00C43DC0" w:rsidRDefault="00C43DC0">
            <w:pPr>
              <w:pStyle w:val="ConsPlusNormal"/>
              <w:jc w:val="center"/>
            </w:pPr>
            <w:r>
              <w:rPr>
                <w:i/>
              </w:rPr>
              <w:t>балансовая стоимость</w:t>
            </w:r>
          </w:p>
        </w:tc>
        <w:tc>
          <w:tcPr>
            <w:tcW w:w="1339" w:type="dxa"/>
          </w:tcPr>
          <w:p w:rsidR="00C43DC0" w:rsidRDefault="00C43DC0">
            <w:pPr>
              <w:pStyle w:val="ConsPlusNormal"/>
              <w:jc w:val="center"/>
            </w:pPr>
            <w:r>
              <w:rPr>
                <w:i/>
              </w:rPr>
              <w:t>учтенная по условиям договора</w:t>
            </w:r>
          </w:p>
        </w:tc>
        <w:tc>
          <w:tcPr>
            <w:tcW w:w="1594" w:type="dxa"/>
          </w:tcPr>
          <w:p w:rsidR="00C43DC0" w:rsidRDefault="00C43DC0">
            <w:pPr>
              <w:pStyle w:val="ConsPlusNormal"/>
              <w:jc w:val="center"/>
            </w:pPr>
            <w:r>
              <w:rPr>
                <w:i/>
              </w:rPr>
              <w:t>балансовая стоимость</w:t>
            </w:r>
          </w:p>
        </w:tc>
      </w:tr>
      <w:tr w:rsidR="00C43DC0">
        <w:tc>
          <w:tcPr>
            <w:tcW w:w="1984" w:type="dxa"/>
          </w:tcPr>
          <w:p w:rsidR="00C43DC0" w:rsidRDefault="00C43DC0">
            <w:pPr>
              <w:pStyle w:val="ConsPlusNormal"/>
            </w:pPr>
            <w:r>
              <w:rPr>
                <w:i/>
              </w:rPr>
              <w:t>Всего</w:t>
            </w:r>
          </w:p>
        </w:tc>
        <w:tc>
          <w:tcPr>
            <w:tcW w:w="724" w:type="dxa"/>
          </w:tcPr>
          <w:p w:rsidR="00C43DC0" w:rsidRDefault="00C43DC0">
            <w:pPr>
              <w:pStyle w:val="ConsPlusNormal"/>
              <w:jc w:val="center"/>
            </w:pPr>
            <w:r>
              <w:rPr>
                <w:i/>
              </w:rPr>
              <w:t>5540</w:t>
            </w:r>
          </w:p>
        </w:tc>
        <w:tc>
          <w:tcPr>
            <w:tcW w:w="1339" w:type="dxa"/>
          </w:tcPr>
          <w:p w:rsidR="00C43DC0" w:rsidRDefault="00C43DC0">
            <w:pPr>
              <w:pStyle w:val="ConsPlusNormal"/>
              <w:jc w:val="center"/>
            </w:pPr>
            <w:r>
              <w:rPr>
                <w:i/>
              </w:rPr>
              <w:t>3200</w:t>
            </w:r>
          </w:p>
        </w:tc>
        <w:tc>
          <w:tcPr>
            <w:tcW w:w="1594" w:type="dxa"/>
          </w:tcPr>
          <w:p w:rsidR="00C43DC0" w:rsidRDefault="00C43DC0">
            <w:pPr>
              <w:pStyle w:val="ConsPlusNormal"/>
              <w:jc w:val="center"/>
            </w:pPr>
            <w:r>
              <w:rPr>
                <w:i/>
              </w:rPr>
              <w:t>3100</w:t>
            </w:r>
          </w:p>
        </w:tc>
        <w:tc>
          <w:tcPr>
            <w:tcW w:w="1339" w:type="dxa"/>
          </w:tcPr>
          <w:p w:rsidR="00C43DC0" w:rsidRDefault="00C43DC0">
            <w:pPr>
              <w:pStyle w:val="ConsPlusNormal"/>
              <w:jc w:val="center"/>
            </w:pPr>
            <w:r>
              <w:rPr>
                <w:i/>
              </w:rPr>
              <w:t>-</w:t>
            </w:r>
          </w:p>
        </w:tc>
        <w:tc>
          <w:tcPr>
            <w:tcW w:w="1594" w:type="dxa"/>
          </w:tcPr>
          <w:p w:rsidR="00C43DC0" w:rsidRDefault="00C43DC0">
            <w:pPr>
              <w:pStyle w:val="ConsPlusNormal"/>
              <w:jc w:val="center"/>
            </w:pPr>
            <w:r>
              <w:rPr>
                <w:i/>
              </w:rPr>
              <w:t>-</w:t>
            </w:r>
          </w:p>
        </w:tc>
        <w:tc>
          <w:tcPr>
            <w:tcW w:w="1339" w:type="dxa"/>
          </w:tcPr>
          <w:p w:rsidR="00C43DC0" w:rsidRDefault="00C43DC0">
            <w:pPr>
              <w:pStyle w:val="ConsPlusNormal"/>
              <w:jc w:val="center"/>
            </w:pPr>
          </w:p>
        </w:tc>
        <w:tc>
          <w:tcPr>
            <w:tcW w:w="1594" w:type="dxa"/>
          </w:tcPr>
          <w:p w:rsidR="00C43DC0" w:rsidRDefault="00C43DC0">
            <w:pPr>
              <w:pStyle w:val="ConsPlusNormal"/>
              <w:jc w:val="center"/>
            </w:pPr>
          </w:p>
        </w:tc>
      </w:tr>
      <w:tr w:rsidR="00C43DC0">
        <w:tblPrEx>
          <w:tblBorders>
            <w:insideH w:val="nil"/>
          </w:tblBorders>
        </w:tblPrEx>
        <w:tc>
          <w:tcPr>
            <w:tcW w:w="1984" w:type="dxa"/>
            <w:tcBorders>
              <w:bottom w:val="nil"/>
            </w:tcBorders>
          </w:tcPr>
          <w:p w:rsidR="00C43DC0" w:rsidRDefault="00C43DC0">
            <w:pPr>
              <w:pStyle w:val="ConsPlusNormal"/>
            </w:pPr>
            <w:r>
              <w:rPr>
                <w:i/>
              </w:rPr>
              <w:t>в том числе:</w:t>
            </w:r>
          </w:p>
        </w:tc>
        <w:tc>
          <w:tcPr>
            <w:tcW w:w="724" w:type="dxa"/>
            <w:tcBorders>
              <w:bottom w:val="nil"/>
            </w:tcBorders>
          </w:tcPr>
          <w:p w:rsidR="00C43DC0" w:rsidRDefault="00C43DC0">
            <w:pPr>
              <w:pStyle w:val="ConsPlusNormal"/>
            </w:pPr>
          </w:p>
        </w:tc>
        <w:tc>
          <w:tcPr>
            <w:tcW w:w="1339" w:type="dxa"/>
            <w:tcBorders>
              <w:bottom w:val="nil"/>
            </w:tcBorders>
          </w:tcPr>
          <w:p w:rsidR="00C43DC0" w:rsidRDefault="00C43DC0">
            <w:pPr>
              <w:pStyle w:val="ConsPlusNormal"/>
            </w:pPr>
          </w:p>
        </w:tc>
        <w:tc>
          <w:tcPr>
            <w:tcW w:w="1594" w:type="dxa"/>
            <w:tcBorders>
              <w:bottom w:val="nil"/>
            </w:tcBorders>
          </w:tcPr>
          <w:p w:rsidR="00C43DC0" w:rsidRDefault="00C43DC0">
            <w:pPr>
              <w:pStyle w:val="ConsPlusNormal"/>
            </w:pPr>
          </w:p>
        </w:tc>
        <w:tc>
          <w:tcPr>
            <w:tcW w:w="1339" w:type="dxa"/>
            <w:tcBorders>
              <w:bottom w:val="nil"/>
            </w:tcBorders>
          </w:tcPr>
          <w:p w:rsidR="00C43DC0" w:rsidRDefault="00C43DC0">
            <w:pPr>
              <w:pStyle w:val="ConsPlusNormal"/>
            </w:pPr>
          </w:p>
        </w:tc>
        <w:tc>
          <w:tcPr>
            <w:tcW w:w="1594" w:type="dxa"/>
            <w:tcBorders>
              <w:bottom w:val="nil"/>
            </w:tcBorders>
          </w:tcPr>
          <w:p w:rsidR="00C43DC0" w:rsidRDefault="00C43DC0">
            <w:pPr>
              <w:pStyle w:val="ConsPlusNormal"/>
            </w:pPr>
          </w:p>
        </w:tc>
        <w:tc>
          <w:tcPr>
            <w:tcW w:w="1339" w:type="dxa"/>
            <w:tcBorders>
              <w:bottom w:val="nil"/>
            </w:tcBorders>
          </w:tcPr>
          <w:p w:rsidR="00C43DC0" w:rsidRDefault="00C43DC0">
            <w:pPr>
              <w:pStyle w:val="ConsPlusNormal"/>
            </w:pPr>
          </w:p>
        </w:tc>
        <w:tc>
          <w:tcPr>
            <w:tcW w:w="1594" w:type="dxa"/>
            <w:tcBorders>
              <w:bottom w:val="nil"/>
            </w:tcBorders>
          </w:tcPr>
          <w:p w:rsidR="00C43DC0" w:rsidRDefault="00C43DC0">
            <w:pPr>
              <w:pStyle w:val="ConsPlusNormal"/>
            </w:pPr>
          </w:p>
        </w:tc>
      </w:tr>
      <w:tr w:rsidR="00C43DC0">
        <w:tblPrEx>
          <w:tblBorders>
            <w:insideH w:val="nil"/>
          </w:tblBorders>
        </w:tblPrEx>
        <w:tc>
          <w:tcPr>
            <w:tcW w:w="1984" w:type="dxa"/>
            <w:tcBorders>
              <w:top w:val="nil"/>
            </w:tcBorders>
          </w:tcPr>
          <w:p w:rsidR="00C43DC0" w:rsidRDefault="00C43DC0">
            <w:pPr>
              <w:pStyle w:val="ConsPlusNormal"/>
            </w:pPr>
            <w:r>
              <w:rPr>
                <w:i/>
              </w:rPr>
              <w:t>покупателей продукции</w:t>
            </w:r>
          </w:p>
        </w:tc>
        <w:tc>
          <w:tcPr>
            <w:tcW w:w="724" w:type="dxa"/>
            <w:tcBorders>
              <w:top w:val="nil"/>
            </w:tcBorders>
          </w:tcPr>
          <w:p w:rsidR="00C43DC0" w:rsidRDefault="00C43DC0">
            <w:pPr>
              <w:pStyle w:val="ConsPlusNormal"/>
              <w:jc w:val="center"/>
            </w:pPr>
            <w:r>
              <w:rPr>
                <w:i/>
              </w:rPr>
              <w:t>5541</w:t>
            </w:r>
          </w:p>
        </w:tc>
        <w:tc>
          <w:tcPr>
            <w:tcW w:w="1339" w:type="dxa"/>
            <w:tcBorders>
              <w:top w:val="nil"/>
            </w:tcBorders>
          </w:tcPr>
          <w:p w:rsidR="00C43DC0" w:rsidRDefault="00C43DC0">
            <w:pPr>
              <w:pStyle w:val="ConsPlusNormal"/>
              <w:jc w:val="center"/>
            </w:pPr>
            <w:r>
              <w:rPr>
                <w:i/>
              </w:rPr>
              <w:t>200</w:t>
            </w:r>
          </w:p>
        </w:tc>
        <w:tc>
          <w:tcPr>
            <w:tcW w:w="1594" w:type="dxa"/>
            <w:tcBorders>
              <w:top w:val="nil"/>
            </w:tcBorders>
          </w:tcPr>
          <w:p w:rsidR="00C43DC0" w:rsidRDefault="00C43DC0">
            <w:pPr>
              <w:pStyle w:val="ConsPlusNormal"/>
              <w:jc w:val="center"/>
            </w:pPr>
            <w:r>
              <w:rPr>
                <w:i/>
              </w:rPr>
              <w:t>100</w:t>
            </w:r>
          </w:p>
        </w:tc>
        <w:tc>
          <w:tcPr>
            <w:tcW w:w="1339" w:type="dxa"/>
            <w:tcBorders>
              <w:top w:val="nil"/>
            </w:tcBorders>
          </w:tcPr>
          <w:p w:rsidR="00C43DC0" w:rsidRDefault="00C43DC0">
            <w:pPr>
              <w:pStyle w:val="ConsPlusNormal"/>
              <w:jc w:val="center"/>
            </w:pPr>
            <w:r>
              <w:rPr>
                <w:i/>
              </w:rPr>
              <w:t>-</w:t>
            </w:r>
          </w:p>
        </w:tc>
        <w:tc>
          <w:tcPr>
            <w:tcW w:w="1594" w:type="dxa"/>
            <w:tcBorders>
              <w:top w:val="nil"/>
            </w:tcBorders>
          </w:tcPr>
          <w:p w:rsidR="00C43DC0" w:rsidRDefault="00C43DC0">
            <w:pPr>
              <w:pStyle w:val="ConsPlusNormal"/>
              <w:jc w:val="center"/>
            </w:pPr>
            <w:r>
              <w:rPr>
                <w:i/>
              </w:rPr>
              <w:t>-</w:t>
            </w:r>
          </w:p>
        </w:tc>
        <w:tc>
          <w:tcPr>
            <w:tcW w:w="1339" w:type="dxa"/>
            <w:tcBorders>
              <w:top w:val="nil"/>
            </w:tcBorders>
          </w:tcPr>
          <w:p w:rsidR="00C43DC0" w:rsidRDefault="00C43DC0">
            <w:pPr>
              <w:pStyle w:val="ConsPlusNormal"/>
              <w:jc w:val="center"/>
            </w:pPr>
          </w:p>
        </w:tc>
        <w:tc>
          <w:tcPr>
            <w:tcW w:w="1594" w:type="dxa"/>
            <w:tcBorders>
              <w:top w:val="nil"/>
            </w:tcBorders>
          </w:tcPr>
          <w:p w:rsidR="00C43DC0" w:rsidRDefault="00C43DC0">
            <w:pPr>
              <w:pStyle w:val="ConsPlusNormal"/>
              <w:jc w:val="center"/>
            </w:pPr>
          </w:p>
        </w:tc>
      </w:tr>
      <w:tr w:rsidR="00C43DC0">
        <w:tc>
          <w:tcPr>
            <w:tcW w:w="1984" w:type="dxa"/>
          </w:tcPr>
          <w:p w:rsidR="00C43DC0" w:rsidRDefault="00C43DC0">
            <w:pPr>
              <w:pStyle w:val="ConsPlusNormal"/>
            </w:pPr>
            <w:r>
              <w:rPr>
                <w:i/>
              </w:rPr>
              <w:t>комиссионера</w:t>
            </w:r>
          </w:p>
        </w:tc>
        <w:tc>
          <w:tcPr>
            <w:tcW w:w="724" w:type="dxa"/>
          </w:tcPr>
          <w:p w:rsidR="00C43DC0" w:rsidRDefault="00C43DC0">
            <w:pPr>
              <w:pStyle w:val="ConsPlusNormal"/>
              <w:jc w:val="center"/>
            </w:pPr>
            <w:r>
              <w:rPr>
                <w:i/>
              </w:rPr>
              <w:t>5542</w:t>
            </w:r>
          </w:p>
        </w:tc>
        <w:tc>
          <w:tcPr>
            <w:tcW w:w="1339" w:type="dxa"/>
          </w:tcPr>
          <w:p w:rsidR="00C43DC0" w:rsidRDefault="00C43DC0">
            <w:pPr>
              <w:pStyle w:val="ConsPlusNormal"/>
              <w:jc w:val="center"/>
            </w:pPr>
            <w:r>
              <w:rPr>
                <w:i/>
              </w:rPr>
              <w:t>3000</w:t>
            </w:r>
          </w:p>
        </w:tc>
        <w:tc>
          <w:tcPr>
            <w:tcW w:w="1594" w:type="dxa"/>
          </w:tcPr>
          <w:p w:rsidR="00C43DC0" w:rsidRDefault="00C43DC0">
            <w:pPr>
              <w:pStyle w:val="ConsPlusNormal"/>
              <w:jc w:val="center"/>
            </w:pPr>
            <w:r>
              <w:rPr>
                <w:i/>
              </w:rPr>
              <w:t>3000</w:t>
            </w:r>
          </w:p>
        </w:tc>
        <w:tc>
          <w:tcPr>
            <w:tcW w:w="1339" w:type="dxa"/>
          </w:tcPr>
          <w:p w:rsidR="00C43DC0" w:rsidRDefault="00C43DC0">
            <w:pPr>
              <w:pStyle w:val="ConsPlusNormal"/>
              <w:jc w:val="center"/>
            </w:pPr>
            <w:r>
              <w:rPr>
                <w:i/>
              </w:rPr>
              <w:t>-</w:t>
            </w:r>
          </w:p>
        </w:tc>
        <w:tc>
          <w:tcPr>
            <w:tcW w:w="1594" w:type="dxa"/>
          </w:tcPr>
          <w:p w:rsidR="00C43DC0" w:rsidRDefault="00C43DC0">
            <w:pPr>
              <w:pStyle w:val="ConsPlusNormal"/>
              <w:jc w:val="center"/>
            </w:pPr>
            <w:r>
              <w:rPr>
                <w:i/>
              </w:rPr>
              <w:t>-</w:t>
            </w:r>
          </w:p>
        </w:tc>
        <w:tc>
          <w:tcPr>
            <w:tcW w:w="1339" w:type="dxa"/>
          </w:tcPr>
          <w:p w:rsidR="00C43DC0" w:rsidRDefault="00C43DC0">
            <w:pPr>
              <w:pStyle w:val="ConsPlusNormal"/>
              <w:jc w:val="center"/>
            </w:pPr>
          </w:p>
        </w:tc>
        <w:tc>
          <w:tcPr>
            <w:tcW w:w="1594" w:type="dxa"/>
          </w:tcPr>
          <w:p w:rsidR="00C43DC0" w:rsidRDefault="00C43DC0">
            <w:pPr>
              <w:pStyle w:val="ConsPlusNormal"/>
              <w:jc w:val="center"/>
            </w:pPr>
          </w:p>
        </w:tc>
      </w:tr>
      <w:tr w:rsidR="00C43DC0">
        <w:tc>
          <w:tcPr>
            <w:tcW w:w="1984" w:type="dxa"/>
          </w:tcPr>
          <w:p w:rsidR="00C43DC0" w:rsidRDefault="00C43DC0">
            <w:pPr>
              <w:pStyle w:val="ConsPlusNormal"/>
            </w:pPr>
            <w:r>
              <w:rPr>
                <w:i/>
              </w:rPr>
              <w:t>арендатора</w:t>
            </w:r>
          </w:p>
        </w:tc>
        <w:tc>
          <w:tcPr>
            <w:tcW w:w="724" w:type="dxa"/>
          </w:tcPr>
          <w:p w:rsidR="00C43DC0" w:rsidRDefault="00C43DC0">
            <w:pPr>
              <w:pStyle w:val="ConsPlusNormal"/>
              <w:jc w:val="center"/>
            </w:pPr>
            <w:r>
              <w:rPr>
                <w:i/>
              </w:rPr>
              <w:t>5543</w:t>
            </w:r>
          </w:p>
        </w:tc>
        <w:tc>
          <w:tcPr>
            <w:tcW w:w="1339" w:type="dxa"/>
          </w:tcPr>
          <w:p w:rsidR="00C43DC0" w:rsidRDefault="00C43DC0">
            <w:pPr>
              <w:pStyle w:val="ConsPlusNormal"/>
              <w:jc w:val="center"/>
            </w:pPr>
            <w:r>
              <w:rPr>
                <w:i/>
              </w:rPr>
              <w:t>-</w:t>
            </w:r>
          </w:p>
        </w:tc>
        <w:tc>
          <w:tcPr>
            <w:tcW w:w="1594" w:type="dxa"/>
          </w:tcPr>
          <w:p w:rsidR="00C43DC0" w:rsidRDefault="00C43DC0">
            <w:pPr>
              <w:pStyle w:val="ConsPlusNormal"/>
              <w:jc w:val="center"/>
            </w:pPr>
            <w:r>
              <w:rPr>
                <w:i/>
              </w:rPr>
              <w:t>-</w:t>
            </w:r>
          </w:p>
        </w:tc>
        <w:tc>
          <w:tcPr>
            <w:tcW w:w="1339" w:type="dxa"/>
          </w:tcPr>
          <w:p w:rsidR="00C43DC0" w:rsidRDefault="00C43DC0">
            <w:pPr>
              <w:pStyle w:val="ConsPlusNormal"/>
              <w:jc w:val="center"/>
            </w:pPr>
            <w:r>
              <w:rPr>
                <w:i/>
              </w:rPr>
              <w:t>-</w:t>
            </w:r>
          </w:p>
        </w:tc>
        <w:tc>
          <w:tcPr>
            <w:tcW w:w="1594" w:type="dxa"/>
          </w:tcPr>
          <w:p w:rsidR="00C43DC0" w:rsidRDefault="00C43DC0">
            <w:pPr>
              <w:pStyle w:val="ConsPlusNormal"/>
              <w:jc w:val="center"/>
            </w:pPr>
            <w:r>
              <w:rPr>
                <w:i/>
              </w:rPr>
              <w:t>-</w:t>
            </w:r>
          </w:p>
        </w:tc>
        <w:tc>
          <w:tcPr>
            <w:tcW w:w="1339" w:type="dxa"/>
          </w:tcPr>
          <w:p w:rsidR="00C43DC0" w:rsidRDefault="00C43DC0">
            <w:pPr>
              <w:pStyle w:val="ConsPlusNormal"/>
              <w:jc w:val="center"/>
            </w:pPr>
          </w:p>
        </w:tc>
        <w:tc>
          <w:tcPr>
            <w:tcW w:w="1594" w:type="dxa"/>
          </w:tcPr>
          <w:p w:rsidR="00C43DC0" w:rsidRDefault="00C43DC0">
            <w:pPr>
              <w:pStyle w:val="ConsPlusNormal"/>
              <w:jc w:val="center"/>
            </w:pPr>
          </w:p>
        </w:tc>
      </w:tr>
    </w:tbl>
    <w:p w:rsidR="00C43DC0" w:rsidRDefault="00C43DC0">
      <w:pPr>
        <w:pStyle w:val="ConsPlusNormal"/>
        <w:ind w:firstLine="540"/>
        <w:jc w:val="both"/>
      </w:pPr>
    </w:p>
    <w:p w:rsidR="00C43DC0" w:rsidRDefault="00C43DC0">
      <w:pPr>
        <w:pStyle w:val="ConsPlusNormal"/>
        <w:ind w:firstLine="540"/>
        <w:jc w:val="both"/>
      </w:pPr>
      <w:r>
        <w:rPr>
          <w:b/>
          <w:i/>
        </w:rPr>
        <w:t>Решение</w:t>
      </w:r>
    </w:p>
    <w:p w:rsidR="00C43DC0" w:rsidRDefault="00C43DC0">
      <w:pPr>
        <w:pStyle w:val="ConsPlusNormal"/>
        <w:ind w:firstLine="540"/>
        <w:jc w:val="both"/>
      </w:pPr>
    </w:p>
    <w:p w:rsidR="00C43DC0" w:rsidRDefault="00C43DC0">
      <w:pPr>
        <w:pStyle w:val="ConsPlusNormal"/>
        <w:ind w:firstLine="540"/>
        <w:jc w:val="both"/>
      </w:pPr>
      <w:r>
        <w:t>Таблица 5.2 Пояснений к Бухгалтерскому балансу и Отчету о финансовых результатах в примере 18.4 будет выглядеть следующим образом.</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724"/>
        <w:gridCol w:w="1339"/>
        <w:gridCol w:w="1549"/>
        <w:gridCol w:w="1339"/>
        <w:gridCol w:w="1549"/>
        <w:gridCol w:w="1339"/>
        <w:gridCol w:w="1549"/>
      </w:tblGrid>
      <w:tr w:rsidR="00C43DC0">
        <w:tc>
          <w:tcPr>
            <w:tcW w:w="2014" w:type="dxa"/>
            <w:vMerge w:val="restart"/>
          </w:tcPr>
          <w:p w:rsidR="00C43DC0" w:rsidRDefault="00C43DC0">
            <w:pPr>
              <w:pStyle w:val="ConsPlusNormal"/>
              <w:jc w:val="center"/>
            </w:pPr>
            <w:r>
              <w:t>Наименование показателя</w:t>
            </w:r>
          </w:p>
        </w:tc>
        <w:tc>
          <w:tcPr>
            <w:tcW w:w="724" w:type="dxa"/>
            <w:vMerge w:val="restart"/>
          </w:tcPr>
          <w:p w:rsidR="00C43DC0" w:rsidRDefault="00C43DC0">
            <w:pPr>
              <w:pStyle w:val="ConsPlusNormal"/>
              <w:jc w:val="center"/>
            </w:pPr>
            <w:r>
              <w:t>Код</w:t>
            </w:r>
          </w:p>
        </w:tc>
        <w:tc>
          <w:tcPr>
            <w:tcW w:w="2888" w:type="dxa"/>
            <w:gridSpan w:val="2"/>
          </w:tcPr>
          <w:p w:rsidR="00C43DC0" w:rsidRDefault="00C43DC0">
            <w:pPr>
              <w:pStyle w:val="ConsPlusNormal"/>
              <w:jc w:val="center"/>
            </w:pPr>
            <w:r>
              <w:t>На 31 декабря 2014 г.</w:t>
            </w:r>
          </w:p>
        </w:tc>
        <w:tc>
          <w:tcPr>
            <w:tcW w:w="2888" w:type="dxa"/>
            <w:gridSpan w:val="2"/>
          </w:tcPr>
          <w:p w:rsidR="00C43DC0" w:rsidRDefault="00C43DC0">
            <w:pPr>
              <w:pStyle w:val="ConsPlusNormal"/>
              <w:jc w:val="center"/>
            </w:pPr>
            <w:r>
              <w:t>На 31 декабря 2013 г.</w:t>
            </w:r>
          </w:p>
        </w:tc>
        <w:tc>
          <w:tcPr>
            <w:tcW w:w="2888" w:type="dxa"/>
            <w:gridSpan w:val="2"/>
          </w:tcPr>
          <w:p w:rsidR="00C43DC0" w:rsidRDefault="00C43DC0">
            <w:pPr>
              <w:pStyle w:val="ConsPlusNormal"/>
              <w:jc w:val="center"/>
            </w:pPr>
            <w:r>
              <w:t>На 31 декабря 2012 г.</w:t>
            </w:r>
          </w:p>
        </w:tc>
      </w:tr>
      <w:tr w:rsidR="00C43DC0">
        <w:tc>
          <w:tcPr>
            <w:tcW w:w="2014" w:type="dxa"/>
            <w:vMerge/>
          </w:tcPr>
          <w:p w:rsidR="00C43DC0" w:rsidRDefault="00C43DC0"/>
        </w:tc>
        <w:tc>
          <w:tcPr>
            <w:tcW w:w="724" w:type="dxa"/>
            <w:vMerge/>
          </w:tcPr>
          <w:p w:rsidR="00C43DC0" w:rsidRDefault="00C43DC0"/>
        </w:tc>
        <w:tc>
          <w:tcPr>
            <w:tcW w:w="1339" w:type="dxa"/>
          </w:tcPr>
          <w:p w:rsidR="00C43DC0" w:rsidRDefault="00C43DC0">
            <w:pPr>
              <w:pStyle w:val="ConsPlusNormal"/>
              <w:jc w:val="center"/>
            </w:pPr>
            <w:r>
              <w:t>учтенная по условиям договора</w:t>
            </w:r>
          </w:p>
        </w:tc>
        <w:tc>
          <w:tcPr>
            <w:tcW w:w="1549" w:type="dxa"/>
          </w:tcPr>
          <w:p w:rsidR="00C43DC0" w:rsidRDefault="00C43DC0">
            <w:pPr>
              <w:pStyle w:val="ConsPlusNormal"/>
              <w:jc w:val="center"/>
            </w:pPr>
            <w:r>
              <w:t>балансовая стоимость</w:t>
            </w:r>
          </w:p>
        </w:tc>
        <w:tc>
          <w:tcPr>
            <w:tcW w:w="1339" w:type="dxa"/>
          </w:tcPr>
          <w:p w:rsidR="00C43DC0" w:rsidRDefault="00C43DC0">
            <w:pPr>
              <w:pStyle w:val="ConsPlusNormal"/>
              <w:jc w:val="center"/>
            </w:pPr>
            <w:r>
              <w:t>учтенная по условиям договора</w:t>
            </w:r>
          </w:p>
        </w:tc>
        <w:tc>
          <w:tcPr>
            <w:tcW w:w="1549" w:type="dxa"/>
          </w:tcPr>
          <w:p w:rsidR="00C43DC0" w:rsidRDefault="00C43DC0">
            <w:pPr>
              <w:pStyle w:val="ConsPlusNormal"/>
              <w:jc w:val="center"/>
            </w:pPr>
            <w:r>
              <w:t>балансовая стоимость</w:t>
            </w:r>
          </w:p>
        </w:tc>
        <w:tc>
          <w:tcPr>
            <w:tcW w:w="1339" w:type="dxa"/>
          </w:tcPr>
          <w:p w:rsidR="00C43DC0" w:rsidRDefault="00C43DC0">
            <w:pPr>
              <w:pStyle w:val="ConsPlusNormal"/>
              <w:jc w:val="center"/>
            </w:pPr>
            <w:r>
              <w:t>учтенная по условиям договора</w:t>
            </w:r>
          </w:p>
        </w:tc>
        <w:tc>
          <w:tcPr>
            <w:tcW w:w="1549" w:type="dxa"/>
          </w:tcPr>
          <w:p w:rsidR="00C43DC0" w:rsidRDefault="00C43DC0">
            <w:pPr>
              <w:pStyle w:val="ConsPlusNormal"/>
              <w:jc w:val="center"/>
            </w:pPr>
            <w:r>
              <w:t>балансовая стоимость</w:t>
            </w:r>
          </w:p>
        </w:tc>
      </w:tr>
      <w:tr w:rsidR="00C43DC0">
        <w:tc>
          <w:tcPr>
            <w:tcW w:w="2014" w:type="dxa"/>
          </w:tcPr>
          <w:p w:rsidR="00C43DC0" w:rsidRDefault="00C43DC0">
            <w:pPr>
              <w:pStyle w:val="ConsPlusNormal"/>
            </w:pPr>
            <w:r>
              <w:t>Всего</w:t>
            </w:r>
          </w:p>
        </w:tc>
        <w:tc>
          <w:tcPr>
            <w:tcW w:w="724" w:type="dxa"/>
          </w:tcPr>
          <w:p w:rsidR="00C43DC0" w:rsidRDefault="00C43DC0">
            <w:pPr>
              <w:pStyle w:val="ConsPlusNormal"/>
              <w:jc w:val="center"/>
            </w:pPr>
            <w:r>
              <w:t>5540</w:t>
            </w:r>
          </w:p>
        </w:tc>
        <w:tc>
          <w:tcPr>
            <w:tcW w:w="1339" w:type="dxa"/>
          </w:tcPr>
          <w:p w:rsidR="00C43DC0" w:rsidRDefault="00C43DC0">
            <w:pPr>
              <w:pStyle w:val="ConsPlusNormal"/>
              <w:jc w:val="center"/>
            </w:pPr>
            <w:r>
              <w:t>350</w:t>
            </w:r>
          </w:p>
        </w:tc>
        <w:tc>
          <w:tcPr>
            <w:tcW w:w="1549" w:type="dxa"/>
          </w:tcPr>
          <w:p w:rsidR="00C43DC0" w:rsidRDefault="00C43DC0">
            <w:pPr>
              <w:pStyle w:val="ConsPlusNormal"/>
              <w:jc w:val="center"/>
            </w:pPr>
            <w:r>
              <w:t>50</w:t>
            </w:r>
          </w:p>
        </w:tc>
        <w:tc>
          <w:tcPr>
            <w:tcW w:w="1339" w:type="dxa"/>
          </w:tcPr>
          <w:p w:rsidR="00C43DC0" w:rsidRDefault="00C43DC0">
            <w:pPr>
              <w:pStyle w:val="ConsPlusNormal"/>
              <w:jc w:val="center"/>
            </w:pPr>
            <w:r>
              <w:t>3200</w:t>
            </w:r>
          </w:p>
        </w:tc>
        <w:tc>
          <w:tcPr>
            <w:tcW w:w="1549" w:type="dxa"/>
          </w:tcPr>
          <w:p w:rsidR="00C43DC0" w:rsidRDefault="00C43DC0">
            <w:pPr>
              <w:pStyle w:val="ConsPlusNormal"/>
              <w:jc w:val="center"/>
            </w:pPr>
            <w:r>
              <w:t>3100</w:t>
            </w:r>
          </w:p>
        </w:tc>
        <w:tc>
          <w:tcPr>
            <w:tcW w:w="1339" w:type="dxa"/>
          </w:tcPr>
          <w:p w:rsidR="00C43DC0" w:rsidRDefault="00C43DC0">
            <w:pPr>
              <w:pStyle w:val="ConsPlusNormal"/>
              <w:jc w:val="center"/>
            </w:pPr>
            <w:r>
              <w:t>-</w:t>
            </w:r>
          </w:p>
        </w:tc>
        <w:tc>
          <w:tcPr>
            <w:tcW w:w="1549" w:type="dxa"/>
          </w:tcPr>
          <w:p w:rsidR="00C43DC0" w:rsidRDefault="00C43DC0">
            <w:pPr>
              <w:pStyle w:val="ConsPlusNormal"/>
              <w:jc w:val="center"/>
            </w:pPr>
            <w:r>
              <w:t>-</w:t>
            </w:r>
          </w:p>
        </w:tc>
      </w:tr>
      <w:tr w:rsidR="00C43DC0">
        <w:tblPrEx>
          <w:tblBorders>
            <w:insideH w:val="nil"/>
          </w:tblBorders>
        </w:tblPrEx>
        <w:tc>
          <w:tcPr>
            <w:tcW w:w="2014" w:type="dxa"/>
            <w:tcBorders>
              <w:bottom w:val="nil"/>
            </w:tcBorders>
          </w:tcPr>
          <w:p w:rsidR="00C43DC0" w:rsidRDefault="00C43DC0">
            <w:pPr>
              <w:pStyle w:val="ConsPlusNormal"/>
            </w:pPr>
            <w:r>
              <w:t>в том числе:</w:t>
            </w:r>
          </w:p>
        </w:tc>
        <w:tc>
          <w:tcPr>
            <w:tcW w:w="724" w:type="dxa"/>
            <w:tcBorders>
              <w:bottom w:val="nil"/>
            </w:tcBorders>
          </w:tcPr>
          <w:p w:rsidR="00C43DC0" w:rsidRDefault="00C43DC0">
            <w:pPr>
              <w:pStyle w:val="ConsPlusNormal"/>
              <w:jc w:val="center"/>
            </w:pPr>
          </w:p>
        </w:tc>
        <w:tc>
          <w:tcPr>
            <w:tcW w:w="1339" w:type="dxa"/>
            <w:tcBorders>
              <w:bottom w:val="nil"/>
            </w:tcBorders>
          </w:tcPr>
          <w:p w:rsidR="00C43DC0" w:rsidRDefault="00C43DC0">
            <w:pPr>
              <w:pStyle w:val="ConsPlusNormal"/>
              <w:jc w:val="center"/>
            </w:pPr>
          </w:p>
        </w:tc>
        <w:tc>
          <w:tcPr>
            <w:tcW w:w="1549" w:type="dxa"/>
            <w:tcBorders>
              <w:bottom w:val="nil"/>
            </w:tcBorders>
          </w:tcPr>
          <w:p w:rsidR="00C43DC0" w:rsidRDefault="00C43DC0">
            <w:pPr>
              <w:pStyle w:val="ConsPlusNormal"/>
              <w:jc w:val="center"/>
            </w:pPr>
          </w:p>
        </w:tc>
        <w:tc>
          <w:tcPr>
            <w:tcW w:w="1339" w:type="dxa"/>
            <w:tcBorders>
              <w:bottom w:val="nil"/>
            </w:tcBorders>
          </w:tcPr>
          <w:p w:rsidR="00C43DC0" w:rsidRDefault="00C43DC0">
            <w:pPr>
              <w:pStyle w:val="ConsPlusNormal"/>
              <w:jc w:val="center"/>
            </w:pPr>
          </w:p>
        </w:tc>
        <w:tc>
          <w:tcPr>
            <w:tcW w:w="1549" w:type="dxa"/>
            <w:tcBorders>
              <w:bottom w:val="nil"/>
            </w:tcBorders>
          </w:tcPr>
          <w:p w:rsidR="00C43DC0" w:rsidRDefault="00C43DC0">
            <w:pPr>
              <w:pStyle w:val="ConsPlusNormal"/>
              <w:jc w:val="center"/>
            </w:pPr>
          </w:p>
        </w:tc>
        <w:tc>
          <w:tcPr>
            <w:tcW w:w="1339" w:type="dxa"/>
            <w:tcBorders>
              <w:bottom w:val="nil"/>
            </w:tcBorders>
          </w:tcPr>
          <w:p w:rsidR="00C43DC0" w:rsidRDefault="00C43DC0">
            <w:pPr>
              <w:pStyle w:val="ConsPlusNormal"/>
              <w:jc w:val="center"/>
            </w:pPr>
          </w:p>
        </w:tc>
        <w:tc>
          <w:tcPr>
            <w:tcW w:w="1549" w:type="dxa"/>
            <w:tcBorders>
              <w:bottom w:val="nil"/>
            </w:tcBorders>
          </w:tcPr>
          <w:p w:rsidR="00C43DC0" w:rsidRDefault="00C43DC0">
            <w:pPr>
              <w:pStyle w:val="ConsPlusNormal"/>
              <w:jc w:val="center"/>
            </w:pPr>
          </w:p>
        </w:tc>
      </w:tr>
      <w:tr w:rsidR="00C43DC0">
        <w:tblPrEx>
          <w:tblBorders>
            <w:insideH w:val="nil"/>
          </w:tblBorders>
        </w:tblPrEx>
        <w:tc>
          <w:tcPr>
            <w:tcW w:w="2014" w:type="dxa"/>
            <w:tcBorders>
              <w:top w:val="nil"/>
            </w:tcBorders>
          </w:tcPr>
          <w:p w:rsidR="00C43DC0" w:rsidRDefault="00C43DC0">
            <w:pPr>
              <w:pStyle w:val="ConsPlusNormal"/>
            </w:pPr>
            <w:r>
              <w:t>покупателей продукции</w:t>
            </w:r>
          </w:p>
        </w:tc>
        <w:tc>
          <w:tcPr>
            <w:tcW w:w="724" w:type="dxa"/>
            <w:tcBorders>
              <w:top w:val="nil"/>
            </w:tcBorders>
          </w:tcPr>
          <w:p w:rsidR="00C43DC0" w:rsidRDefault="00C43DC0">
            <w:pPr>
              <w:pStyle w:val="ConsPlusNormal"/>
              <w:jc w:val="center"/>
            </w:pPr>
            <w:r>
              <w:t>5541</w:t>
            </w:r>
          </w:p>
        </w:tc>
        <w:tc>
          <w:tcPr>
            <w:tcW w:w="1339" w:type="dxa"/>
            <w:tcBorders>
              <w:top w:val="nil"/>
            </w:tcBorders>
          </w:tcPr>
          <w:p w:rsidR="00C43DC0" w:rsidRDefault="00C43DC0">
            <w:pPr>
              <w:pStyle w:val="ConsPlusNormal"/>
              <w:jc w:val="center"/>
            </w:pPr>
            <w:r>
              <w:t>250</w:t>
            </w:r>
          </w:p>
        </w:tc>
        <w:tc>
          <w:tcPr>
            <w:tcW w:w="1549" w:type="dxa"/>
            <w:tcBorders>
              <w:top w:val="nil"/>
            </w:tcBorders>
          </w:tcPr>
          <w:p w:rsidR="00C43DC0" w:rsidRDefault="00C43DC0">
            <w:pPr>
              <w:pStyle w:val="ConsPlusNormal"/>
              <w:jc w:val="center"/>
            </w:pPr>
            <w:r>
              <w:t>-</w:t>
            </w:r>
          </w:p>
        </w:tc>
        <w:tc>
          <w:tcPr>
            <w:tcW w:w="1339" w:type="dxa"/>
            <w:tcBorders>
              <w:top w:val="nil"/>
            </w:tcBorders>
          </w:tcPr>
          <w:p w:rsidR="00C43DC0" w:rsidRDefault="00C43DC0">
            <w:pPr>
              <w:pStyle w:val="ConsPlusNormal"/>
              <w:jc w:val="center"/>
            </w:pPr>
            <w:r>
              <w:t>200</w:t>
            </w:r>
          </w:p>
        </w:tc>
        <w:tc>
          <w:tcPr>
            <w:tcW w:w="1549" w:type="dxa"/>
            <w:tcBorders>
              <w:top w:val="nil"/>
            </w:tcBorders>
          </w:tcPr>
          <w:p w:rsidR="00C43DC0" w:rsidRDefault="00C43DC0">
            <w:pPr>
              <w:pStyle w:val="ConsPlusNormal"/>
              <w:jc w:val="center"/>
            </w:pPr>
            <w:r>
              <w:t>100</w:t>
            </w:r>
          </w:p>
        </w:tc>
        <w:tc>
          <w:tcPr>
            <w:tcW w:w="1339" w:type="dxa"/>
            <w:tcBorders>
              <w:top w:val="nil"/>
            </w:tcBorders>
          </w:tcPr>
          <w:p w:rsidR="00C43DC0" w:rsidRDefault="00C43DC0">
            <w:pPr>
              <w:pStyle w:val="ConsPlusNormal"/>
              <w:jc w:val="center"/>
            </w:pPr>
            <w:r>
              <w:t>-</w:t>
            </w:r>
          </w:p>
        </w:tc>
        <w:tc>
          <w:tcPr>
            <w:tcW w:w="1549" w:type="dxa"/>
            <w:tcBorders>
              <w:top w:val="nil"/>
            </w:tcBorders>
          </w:tcPr>
          <w:p w:rsidR="00C43DC0" w:rsidRDefault="00C43DC0">
            <w:pPr>
              <w:pStyle w:val="ConsPlusNormal"/>
              <w:jc w:val="center"/>
            </w:pPr>
            <w:r>
              <w:t>-</w:t>
            </w:r>
          </w:p>
        </w:tc>
      </w:tr>
      <w:tr w:rsidR="00C43DC0">
        <w:tc>
          <w:tcPr>
            <w:tcW w:w="2014" w:type="dxa"/>
          </w:tcPr>
          <w:p w:rsidR="00C43DC0" w:rsidRDefault="00C43DC0">
            <w:pPr>
              <w:pStyle w:val="ConsPlusNormal"/>
            </w:pPr>
            <w:r>
              <w:t>комиссионера</w:t>
            </w:r>
          </w:p>
        </w:tc>
        <w:tc>
          <w:tcPr>
            <w:tcW w:w="724" w:type="dxa"/>
          </w:tcPr>
          <w:p w:rsidR="00C43DC0" w:rsidRDefault="00C43DC0">
            <w:pPr>
              <w:pStyle w:val="ConsPlusNormal"/>
              <w:jc w:val="center"/>
            </w:pPr>
            <w:r>
              <w:t>5542</w:t>
            </w:r>
          </w:p>
        </w:tc>
        <w:tc>
          <w:tcPr>
            <w:tcW w:w="1339" w:type="dxa"/>
          </w:tcPr>
          <w:p w:rsidR="00C43DC0" w:rsidRDefault="00C43DC0">
            <w:pPr>
              <w:pStyle w:val="ConsPlusNormal"/>
              <w:jc w:val="center"/>
            </w:pPr>
            <w:r>
              <w:t>-</w:t>
            </w:r>
          </w:p>
        </w:tc>
        <w:tc>
          <w:tcPr>
            <w:tcW w:w="1549" w:type="dxa"/>
          </w:tcPr>
          <w:p w:rsidR="00C43DC0" w:rsidRDefault="00C43DC0">
            <w:pPr>
              <w:pStyle w:val="ConsPlusNormal"/>
              <w:jc w:val="center"/>
            </w:pPr>
            <w:r>
              <w:t>-</w:t>
            </w:r>
          </w:p>
        </w:tc>
        <w:tc>
          <w:tcPr>
            <w:tcW w:w="1339" w:type="dxa"/>
          </w:tcPr>
          <w:p w:rsidR="00C43DC0" w:rsidRDefault="00C43DC0">
            <w:pPr>
              <w:pStyle w:val="ConsPlusNormal"/>
              <w:jc w:val="center"/>
            </w:pPr>
            <w:r>
              <w:t>3000</w:t>
            </w:r>
          </w:p>
        </w:tc>
        <w:tc>
          <w:tcPr>
            <w:tcW w:w="1549" w:type="dxa"/>
          </w:tcPr>
          <w:p w:rsidR="00C43DC0" w:rsidRDefault="00C43DC0">
            <w:pPr>
              <w:pStyle w:val="ConsPlusNormal"/>
              <w:jc w:val="center"/>
            </w:pPr>
            <w:r>
              <w:t>3000</w:t>
            </w:r>
          </w:p>
        </w:tc>
        <w:tc>
          <w:tcPr>
            <w:tcW w:w="1339" w:type="dxa"/>
          </w:tcPr>
          <w:p w:rsidR="00C43DC0" w:rsidRDefault="00C43DC0">
            <w:pPr>
              <w:pStyle w:val="ConsPlusNormal"/>
              <w:jc w:val="center"/>
            </w:pPr>
            <w:r>
              <w:t>-</w:t>
            </w:r>
          </w:p>
        </w:tc>
        <w:tc>
          <w:tcPr>
            <w:tcW w:w="1549" w:type="dxa"/>
          </w:tcPr>
          <w:p w:rsidR="00C43DC0" w:rsidRDefault="00C43DC0">
            <w:pPr>
              <w:pStyle w:val="ConsPlusNormal"/>
              <w:jc w:val="center"/>
            </w:pPr>
            <w:r>
              <w:t>-</w:t>
            </w:r>
          </w:p>
        </w:tc>
      </w:tr>
      <w:tr w:rsidR="00C43DC0">
        <w:tc>
          <w:tcPr>
            <w:tcW w:w="2014" w:type="dxa"/>
          </w:tcPr>
          <w:p w:rsidR="00C43DC0" w:rsidRDefault="00C43DC0">
            <w:pPr>
              <w:pStyle w:val="ConsPlusNormal"/>
            </w:pPr>
            <w:r>
              <w:t>арендатора</w:t>
            </w:r>
          </w:p>
        </w:tc>
        <w:tc>
          <w:tcPr>
            <w:tcW w:w="724" w:type="dxa"/>
          </w:tcPr>
          <w:p w:rsidR="00C43DC0" w:rsidRDefault="00C43DC0">
            <w:pPr>
              <w:pStyle w:val="ConsPlusNormal"/>
              <w:jc w:val="center"/>
            </w:pPr>
            <w:r>
              <w:t>5543</w:t>
            </w:r>
          </w:p>
        </w:tc>
        <w:tc>
          <w:tcPr>
            <w:tcW w:w="1339" w:type="dxa"/>
          </w:tcPr>
          <w:p w:rsidR="00C43DC0" w:rsidRDefault="00C43DC0">
            <w:pPr>
              <w:pStyle w:val="ConsPlusNormal"/>
              <w:jc w:val="center"/>
            </w:pPr>
            <w:r>
              <w:t>100</w:t>
            </w:r>
          </w:p>
        </w:tc>
        <w:tc>
          <w:tcPr>
            <w:tcW w:w="1549" w:type="dxa"/>
          </w:tcPr>
          <w:p w:rsidR="00C43DC0" w:rsidRDefault="00C43DC0">
            <w:pPr>
              <w:pStyle w:val="ConsPlusNormal"/>
              <w:jc w:val="center"/>
            </w:pPr>
            <w:r>
              <w:t>50</w:t>
            </w:r>
          </w:p>
        </w:tc>
        <w:tc>
          <w:tcPr>
            <w:tcW w:w="1339" w:type="dxa"/>
          </w:tcPr>
          <w:p w:rsidR="00C43DC0" w:rsidRDefault="00C43DC0">
            <w:pPr>
              <w:pStyle w:val="ConsPlusNormal"/>
              <w:jc w:val="center"/>
            </w:pPr>
            <w:r>
              <w:t>-</w:t>
            </w:r>
          </w:p>
        </w:tc>
        <w:tc>
          <w:tcPr>
            <w:tcW w:w="1549" w:type="dxa"/>
          </w:tcPr>
          <w:p w:rsidR="00C43DC0" w:rsidRDefault="00C43DC0">
            <w:pPr>
              <w:pStyle w:val="ConsPlusNormal"/>
              <w:jc w:val="center"/>
            </w:pPr>
            <w:r>
              <w:t>-</w:t>
            </w:r>
          </w:p>
        </w:tc>
        <w:tc>
          <w:tcPr>
            <w:tcW w:w="1339" w:type="dxa"/>
          </w:tcPr>
          <w:p w:rsidR="00C43DC0" w:rsidRDefault="00C43DC0">
            <w:pPr>
              <w:pStyle w:val="ConsPlusNormal"/>
              <w:jc w:val="center"/>
            </w:pPr>
            <w:r>
              <w:t>-</w:t>
            </w:r>
          </w:p>
        </w:tc>
        <w:tc>
          <w:tcPr>
            <w:tcW w:w="1549" w:type="dxa"/>
          </w:tcPr>
          <w:p w:rsidR="00C43DC0" w:rsidRDefault="00C43DC0">
            <w:pPr>
              <w:pStyle w:val="ConsPlusNormal"/>
              <w:jc w:val="center"/>
            </w:pPr>
            <w:r>
              <w:t>-</w:t>
            </w:r>
          </w:p>
        </w:tc>
      </w:tr>
    </w:tbl>
    <w:p w:rsidR="00C43DC0" w:rsidRDefault="00C43DC0">
      <w:pPr>
        <w:pStyle w:val="ConsPlusNormal"/>
        <w:ind w:firstLine="540"/>
        <w:jc w:val="both"/>
      </w:pPr>
    </w:p>
    <w:p w:rsidR="00C43DC0" w:rsidRDefault="00C43DC0">
      <w:pPr>
        <w:pStyle w:val="ConsPlusNormal"/>
        <w:jc w:val="center"/>
      </w:pPr>
      <w:r>
        <w:rPr>
          <w:b/>
        </w:rPr>
        <w:t>3.5.5.3. Таблица 5.3</w:t>
      </w:r>
    </w:p>
    <w:p w:rsidR="00C43DC0" w:rsidRDefault="00C43DC0">
      <w:pPr>
        <w:pStyle w:val="ConsPlusNormal"/>
        <w:jc w:val="center"/>
      </w:pPr>
      <w:r>
        <w:rPr>
          <w:b/>
        </w:rPr>
        <w:t>"Наличие и движение кредиторской задолженности"</w:t>
      </w:r>
    </w:p>
    <w:p w:rsidR="00C43DC0" w:rsidRDefault="00C43DC0">
      <w:pPr>
        <w:pStyle w:val="ConsPlusNormal"/>
        <w:ind w:firstLine="540"/>
        <w:jc w:val="both"/>
      </w:pPr>
    </w:p>
    <w:p w:rsidR="00C43DC0" w:rsidRDefault="00C43DC0">
      <w:pPr>
        <w:pStyle w:val="ConsPlusNormal"/>
        <w:ind w:firstLine="540"/>
        <w:jc w:val="both"/>
      </w:pPr>
      <w:r>
        <w:t>Данная таблица в Примере оформления Пояснений к Бухгалтерскому балансу и Отчету о финансовых результатах выглядит следующим образом (с учетом кодов строк, приведенных в Приложении N 4 к Приказу N 66н).</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724"/>
        <w:gridCol w:w="1084"/>
        <w:gridCol w:w="1174"/>
        <w:gridCol w:w="2059"/>
        <w:gridCol w:w="2209"/>
        <w:gridCol w:w="1519"/>
        <w:gridCol w:w="1729"/>
        <w:gridCol w:w="2119"/>
        <w:gridCol w:w="1174"/>
      </w:tblGrid>
      <w:tr w:rsidR="00C43DC0">
        <w:tc>
          <w:tcPr>
            <w:tcW w:w="2059" w:type="dxa"/>
            <w:vMerge w:val="restart"/>
          </w:tcPr>
          <w:p w:rsidR="00C43DC0" w:rsidRDefault="00C43DC0">
            <w:pPr>
              <w:pStyle w:val="ConsPlusNormal"/>
              <w:jc w:val="center"/>
            </w:pPr>
            <w:r>
              <w:t>Наименование показателя</w:t>
            </w:r>
          </w:p>
        </w:tc>
        <w:tc>
          <w:tcPr>
            <w:tcW w:w="724" w:type="dxa"/>
            <w:vMerge w:val="restart"/>
          </w:tcPr>
          <w:p w:rsidR="00C43DC0" w:rsidRDefault="00C43DC0">
            <w:pPr>
              <w:pStyle w:val="ConsPlusNormal"/>
              <w:jc w:val="center"/>
            </w:pPr>
          </w:p>
        </w:tc>
        <w:tc>
          <w:tcPr>
            <w:tcW w:w="1084" w:type="dxa"/>
            <w:vMerge w:val="restart"/>
          </w:tcPr>
          <w:p w:rsidR="00C43DC0" w:rsidRDefault="00C43DC0">
            <w:pPr>
              <w:pStyle w:val="ConsPlusNormal"/>
              <w:jc w:val="center"/>
            </w:pPr>
            <w:r>
              <w:t>Период</w:t>
            </w:r>
          </w:p>
        </w:tc>
        <w:tc>
          <w:tcPr>
            <w:tcW w:w="1174" w:type="dxa"/>
            <w:vMerge w:val="restart"/>
          </w:tcPr>
          <w:p w:rsidR="00C43DC0" w:rsidRDefault="00C43DC0">
            <w:pPr>
              <w:pStyle w:val="ConsPlusNormal"/>
              <w:jc w:val="center"/>
            </w:pPr>
            <w:r>
              <w:t>Остаток на начало года</w:t>
            </w:r>
          </w:p>
        </w:tc>
        <w:tc>
          <w:tcPr>
            <w:tcW w:w="9635" w:type="dxa"/>
            <w:gridSpan w:val="5"/>
          </w:tcPr>
          <w:p w:rsidR="00C43DC0" w:rsidRDefault="00C43DC0">
            <w:pPr>
              <w:pStyle w:val="ConsPlusNormal"/>
              <w:jc w:val="center"/>
            </w:pPr>
            <w:r>
              <w:t>Изменения за период</w:t>
            </w:r>
          </w:p>
        </w:tc>
        <w:tc>
          <w:tcPr>
            <w:tcW w:w="1174" w:type="dxa"/>
            <w:vMerge w:val="restart"/>
          </w:tcPr>
          <w:p w:rsidR="00C43DC0" w:rsidRDefault="00C43DC0">
            <w:pPr>
              <w:pStyle w:val="ConsPlusNormal"/>
              <w:jc w:val="center"/>
            </w:pPr>
            <w:r>
              <w:t>Остаток на конец периода</w:t>
            </w:r>
          </w:p>
        </w:tc>
      </w:tr>
      <w:tr w:rsidR="00C43DC0">
        <w:tc>
          <w:tcPr>
            <w:tcW w:w="2059" w:type="dxa"/>
            <w:vMerge/>
          </w:tcPr>
          <w:p w:rsidR="00C43DC0" w:rsidRDefault="00C43DC0"/>
        </w:tc>
        <w:tc>
          <w:tcPr>
            <w:tcW w:w="724" w:type="dxa"/>
            <w:vMerge/>
          </w:tcPr>
          <w:p w:rsidR="00C43DC0" w:rsidRDefault="00C43DC0"/>
        </w:tc>
        <w:tc>
          <w:tcPr>
            <w:tcW w:w="1084" w:type="dxa"/>
            <w:vMerge/>
          </w:tcPr>
          <w:p w:rsidR="00C43DC0" w:rsidRDefault="00C43DC0"/>
        </w:tc>
        <w:tc>
          <w:tcPr>
            <w:tcW w:w="1174" w:type="dxa"/>
            <w:vMerge/>
          </w:tcPr>
          <w:p w:rsidR="00C43DC0" w:rsidRDefault="00C43DC0"/>
        </w:tc>
        <w:tc>
          <w:tcPr>
            <w:tcW w:w="4268" w:type="dxa"/>
            <w:gridSpan w:val="2"/>
          </w:tcPr>
          <w:p w:rsidR="00C43DC0" w:rsidRDefault="00C43DC0">
            <w:pPr>
              <w:pStyle w:val="ConsPlusNormal"/>
              <w:jc w:val="center"/>
            </w:pPr>
            <w:r>
              <w:t>поступление</w:t>
            </w:r>
          </w:p>
        </w:tc>
        <w:tc>
          <w:tcPr>
            <w:tcW w:w="3248" w:type="dxa"/>
            <w:gridSpan w:val="2"/>
          </w:tcPr>
          <w:p w:rsidR="00C43DC0" w:rsidRDefault="00C43DC0">
            <w:pPr>
              <w:pStyle w:val="ConsPlusNormal"/>
              <w:jc w:val="center"/>
            </w:pPr>
            <w:r>
              <w:t>выбыло</w:t>
            </w:r>
          </w:p>
        </w:tc>
        <w:tc>
          <w:tcPr>
            <w:tcW w:w="2119" w:type="dxa"/>
            <w:vMerge w:val="restart"/>
          </w:tcPr>
          <w:p w:rsidR="00C43DC0" w:rsidRDefault="00C43DC0">
            <w:pPr>
              <w:pStyle w:val="ConsPlusNormal"/>
              <w:jc w:val="center"/>
            </w:pPr>
            <w:r>
              <w:t>перевод из долго- в краткосрочную задолженность</w:t>
            </w:r>
          </w:p>
        </w:tc>
        <w:tc>
          <w:tcPr>
            <w:tcW w:w="1174" w:type="dxa"/>
            <w:vMerge/>
          </w:tcPr>
          <w:p w:rsidR="00C43DC0" w:rsidRDefault="00C43DC0"/>
        </w:tc>
      </w:tr>
      <w:tr w:rsidR="00C43DC0">
        <w:tc>
          <w:tcPr>
            <w:tcW w:w="2059" w:type="dxa"/>
            <w:vMerge/>
          </w:tcPr>
          <w:p w:rsidR="00C43DC0" w:rsidRDefault="00C43DC0"/>
        </w:tc>
        <w:tc>
          <w:tcPr>
            <w:tcW w:w="724" w:type="dxa"/>
            <w:vMerge/>
          </w:tcPr>
          <w:p w:rsidR="00C43DC0" w:rsidRDefault="00C43DC0"/>
        </w:tc>
        <w:tc>
          <w:tcPr>
            <w:tcW w:w="1084" w:type="dxa"/>
            <w:vMerge/>
          </w:tcPr>
          <w:p w:rsidR="00C43DC0" w:rsidRDefault="00C43DC0"/>
        </w:tc>
        <w:tc>
          <w:tcPr>
            <w:tcW w:w="1174" w:type="dxa"/>
            <w:vMerge/>
          </w:tcPr>
          <w:p w:rsidR="00C43DC0" w:rsidRDefault="00C43DC0"/>
        </w:tc>
        <w:tc>
          <w:tcPr>
            <w:tcW w:w="2059" w:type="dxa"/>
          </w:tcPr>
          <w:p w:rsidR="00C43DC0" w:rsidRDefault="00C43DC0">
            <w:pPr>
              <w:pStyle w:val="ConsPlusNormal"/>
              <w:jc w:val="center"/>
            </w:pPr>
            <w:r>
              <w:t>в результате хозяйственных операций (сумма долга по сделке, операции) &lt;3&gt;</w:t>
            </w:r>
          </w:p>
        </w:tc>
        <w:tc>
          <w:tcPr>
            <w:tcW w:w="2209" w:type="dxa"/>
          </w:tcPr>
          <w:p w:rsidR="00C43DC0" w:rsidRDefault="00C43DC0">
            <w:pPr>
              <w:pStyle w:val="ConsPlusNormal"/>
              <w:jc w:val="center"/>
            </w:pPr>
            <w:r>
              <w:t>причитающиеся проценты, штрафы и иные начисления &lt;3&gt;</w:t>
            </w:r>
          </w:p>
        </w:tc>
        <w:tc>
          <w:tcPr>
            <w:tcW w:w="1519" w:type="dxa"/>
          </w:tcPr>
          <w:p w:rsidR="00C43DC0" w:rsidRDefault="00C43DC0">
            <w:pPr>
              <w:pStyle w:val="ConsPlusNormal"/>
              <w:jc w:val="center"/>
            </w:pPr>
            <w:r>
              <w:t>погашение</w:t>
            </w:r>
          </w:p>
        </w:tc>
        <w:tc>
          <w:tcPr>
            <w:tcW w:w="1729" w:type="dxa"/>
          </w:tcPr>
          <w:p w:rsidR="00C43DC0" w:rsidRDefault="00C43DC0">
            <w:pPr>
              <w:pStyle w:val="ConsPlusNormal"/>
              <w:jc w:val="center"/>
            </w:pPr>
            <w:r>
              <w:t>списание на финансовый результат &lt;3&gt;</w:t>
            </w:r>
          </w:p>
        </w:tc>
        <w:tc>
          <w:tcPr>
            <w:tcW w:w="2119" w:type="dxa"/>
            <w:vMerge/>
          </w:tcPr>
          <w:p w:rsidR="00C43DC0" w:rsidRDefault="00C43DC0"/>
        </w:tc>
        <w:tc>
          <w:tcPr>
            <w:tcW w:w="1174" w:type="dxa"/>
            <w:vMerge/>
          </w:tcPr>
          <w:p w:rsidR="00C43DC0" w:rsidRDefault="00C43DC0"/>
        </w:tc>
      </w:tr>
      <w:tr w:rsidR="00C43DC0">
        <w:tc>
          <w:tcPr>
            <w:tcW w:w="2059" w:type="dxa"/>
            <w:vMerge w:val="restart"/>
          </w:tcPr>
          <w:p w:rsidR="00C43DC0" w:rsidRDefault="00C43DC0">
            <w:pPr>
              <w:pStyle w:val="ConsPlusNormal"/>
            </w:pPr>
            <w:r>
              <w:t xml:space="preserve">Долгосрочная </w:t>
            </w:r>
            <w:r>
              <w:lastRenderedPageBreak/>
              <w:t>кредиторская задолженность - всего</w:t>
            </w:r>
          </w:p>
        </w:tc>
        <w:tc>
          <w:tcPr>
            <w:tcW w:w="724" w:type="dxa"/>
          </w:tcPr>
          <w:p w:rsidR="00C43DC0" w:rsidRDefault="00C43DC0">
            <w:pPr>
              <w:pStyle w:val="ConsPlusNormal"/>
              <w:jc w:val="center"/>
            </w:pPr>
            <w:r>
              <w:lastRenderedPageBreak/>
              <w:t>5551</w:t>
            </w:r>
          </w:p>
        </w:tc>
        <w:tc>
          <w:tcPr>
            <w:tcW w:w="1084" w:type="dxa"/>
          </w:tcPr>
          <w:p w:rsidR="00C43DC0" w:rsidRDefault="00C43DC0">
            <w:pPr>
              <w:pStyle w:val="ConsPlusNormal"/>
              <w:jc w:val="center"/>
            </w:pPr>
            <w:r>
              <w:t xml:space="preserve">за 20__ г. </w:t>
            </w:r>
            <w:r>
              <w:lastRenderedPageBreak/>
              <w:t>&lt;1&gt;</w:t>
            </w: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19" w:type="dxa"/>
          </w:tcPr>
          <w:p w:rsidR="00C43DC0" w:rsidRDefault="00C43DC0">
            <w:pPr>
              <w:pStyle w:val="ConsPlusNormal"/>
              <w:jc w:val="center"/>
            </w:pPr>
            <w:r>
              <w:t>( )</w:t>
            </w:r>
          </w:p>
        </w:tc>
        <w:tc>
          <w:tcPr>
            <w:tcW w:w="1174" w:type="dxa"/>
          </w:tcPr>
          <w:p w:rsidR="00C43DC0" w:rsidRDefault="00C43DC0">
            <w:pPr>
              <w:pStyle w:val="ConsPlusNormal"/>
              <w:jc w:val="center"/>
            </w:pPr>
          </w:p>
        </w:tc>
      </w:tr>
      <w:tr w:rsidR="00C43DC0">
        <w:tc>
          <w:tcPr>
            <w:tcW w:w="2059" w:type="dxa"/>
            <w:vMerge/>
          </w:tcPr>
          <w:p w:rsidR="00C43DC0" w:rsidRDefault="00C43DC0"/>
        </w:tc>
        <w:tc>
          <w:tcPr>
            <w:tcW w:w="724" w:type="dxa"/>
          </w:tcPr>
          <w:p w:rsidR="00C43DC0" w:rsidRDefault="00C43DC0">
            <w:pPr>
              <w:pStyle w:val="ConsPlusNormal"/>
              <w:jc w:val="center"/>
            </w:pPr>
            <w:r>
              <w:t>5571</w:t>
            </w:r>
          </w:p>
        </w:tc>
        <w:tc>
          <w:tcPr>
            <w:tcW w:w="1084" w:type="dxa"/>
          </w:tcPr>
          <w:p w:rsidR="00C43DC0" w:rsidRDefault="00C43DC0">
            <w:pPr>
              <w:pStyle w:val="ConsPlusNormal"/>
              <w:jc w:val="center"/>
            </w:pPr>
            <w:r>
              <w:t>за 20__ г. &lt;2&gt;</w:t>
            </w: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19" w:type="dxa"/>
          </w:tcPr>
          <w:p w:rsidR="00C43DC0" w:rsidRDefault="00C43DC0">
            <w:pPr>
              <w:pStyle w:val="ConsPlusNormal"/>
              <w:jc w:val="center"/>
            </w:pPr>
            <w:r>
              <w:t>( )</w:t>
            </w:r>
          </w:p>
        </w:tc>
        <w:tc>
          <w:tcPr>
            <w:tcW w:w="1174" w:type="dxa"/>
          </w:tcPr>
          <w:p w:rsidR="00C43DC0" w:rsidRDefault="00C43DC0">
            <w:pPr>
              <w:pStyle w:val="ConsPlusNormal"/>
              <w:jc w:val="center"/>
            </w:pPr>
          </w:p>
        </w:tc>
      </w:tr>
      <w:tr w:rsidR="00C43DC0">
        <w:tc>
          <w:tcPr>
            <w:tcW w:w="2059" w:type="dxa"/>
            <w:vMerge w:val="restart"/>
          </w:tcPr>
          <w:p w:rsidR="00C43DC0" w:rsidRDefault="00C43DC0">
            <w:pPr>
              <w:pStyle w:val="ConsPlusNormal"/>
            </w:pPr>
            <w:r>
              <w:t>в том числе:</w:t>
            </w:r>
          </w:p>
          <w:p w:rsidR="00C43DC0" w:rsidRDefault="00C43DC0">
            <w:pPr>
              <w:pStyle w:val="ConsPlusNormal"/>
            </w:pPr>
            <w:r>
              <w:t>(вид)</w:t>
            </w:r>
          </w:p>
        </w:tc>
        <w:tc>
          <w:tcPr>
            <w:tcW w:w="724" w:type="dxa"/>
          </w:tcPr>
          <w:p w:rsidR="00C43DC0" w:rsidRDefault="00C43DC0">
            <w:pPr>
              <w:pStyle w:val="ConsPlusNormal"/>
              <w:jc w:val="center"/>
            </w:pPr>
            <w:r>
              <w:t>5552</w:t>
            </w:r>
          </w:p>
        </w:tc>
        <w:tc>
          <w:tcPr>
            <w:tcW w:w="1084" w:type="dxa"/>
          </w:tcPr>
          <w:p w:rsidR="00C43DC0" w:rsidRDefault="00C43DC0">
            <w:pPr>
              <w:pStyle w:val="ConsPlusNormal"/>
              <w:jc w:val="center"/>
            </w:pPr>
            <w:r>
              <w:t>за 20__ г. &lt;1&gt;</w:t>
            </w: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19" w:type="dxa"/>
          </w:tcPr>
          <w:p w:rsidR="00C43DC0" w:rsidRDefault="00C43DC0">
            <w:pPr>
              <w:pStyle w:val="ConsPlusNormal"/>
              <w:jc w:val="center"/>
            </w:pPr>
            <w:r>
              <w:t>( )</w:t>
            </w:r>
          </w:p>
        </w:tc>
        <w:tc>
          <w:tcPr>
            <w:tcW w:w="1174" w:type="dxa"/>
          </w:tcPr>
          <w:p w:rsidR="00C43DC0" w:rsidRDefault="00C43DC0">
            <w:pPr>
              <w:pStyle w:val="ConsPlusNormal"/>
              <w:jc w:val="center"/>
            </w:pPr>
          </w:p>
        </w:tc>
      </w:tr>
      <w:tr w:rsidR="00C43DC0">
        <w:tc>
          <w:tcPr>
            <w:tcW w:w="2059" w:type="dxa"/>
            <w:vMerge/>
          </w:tcPr>
          <w:p w:rsidR="00C43DC0" w:rsidRDefault="00C43DC0"/>
        </w:tc>
        <w:tc>
          <w:tcPr>
            <w:tcW w:w="724" w:type="dxa"/>
          </w:tcPr>
          <w:p w:rsidR="00C43DC0" w:rsidRDefault="00C43DC0">
            <w:pPr>
              <w:pStyle w:val="ConsPlusNormal"/>
              <w:jc w:val="center"/>
            </w:pPr>
            <w:r>
              <w:t>5572</w:t>
            </w:r>
          </w:p>
        </w:tc>
        <w:tc>
          <w:tcPr>
            <w:tcW w:w="1084" w:type="dxa"/>
          </w:tcPr>
          <w:p w:rsidR="00C43DC0" w:rsidRDefault="00C43DC0">
            <w:pPr>
              <w:pStyle w:val="ConsPlusNormal"/>
              <w:jc w:val="center"/>
            </w:pPr>
            <w:r>
              <w:t>за 20__ г. &lt;2&gt;</w:t>
            </w: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19" w:type="dxa"/>
          </w:tcPr>
          <w:p w:rsidR="00C43DC0" w:rsidRDefault="00C43DC0">
            <w:pPr>
              <w:pStyle w:val="ConsPlusNormal"/>
              <w:jc w:val="center"/>
            </w:pPr>
            <w:r>
              <w:t>( )</w:t>
            </w:r>
          </w:p>
        </w:tc>
        <w:tc>
          <w:tcPr>
            <w:tcW w:w="1174" w:type="dxa"/>
          </w:tcPr>
          <w:p w:rsidR="00C43DC0" w:rsidRDefault="00C43DC0">
            <w:pPr>
              <w:pStyle w:val="ConsPlusNormal"/>
              <w:jc w:val="center"/>
            </w:pPr>
          </w:p>
        </w:tc>
      </w:tr>
      <w:tr w:rsidR="00C43DC0">
        <w:tc>
          <w:tcPr>
            <w:tcW w:w="2059" w:type="dxa"/>
          </w:tcPr>
          <w:p w:rsidR="00C43DC0" w:rsidRDefault="00C43DC0">
            <w:pPr>
              <w:pStyle w:val="ConsPlusNormal"/>
            </w:pPr>
            <w:r>
              <w:t>и т.д.</w:t>
            </w:r>
          </w:p>
        </w:tc>
        <w:tc>
          <w:tcPr>
            <w:tcW w:w="724" w:type="dxa"/>
          </w:tcPr>
          <w:p w:rsidR="00C43DC0" w:rsidRDefault="00C43DC0">
            <w:pPr>
              <w:pStyle w:val="ConsPlusNormal"/>
              <w:jc w:val="center"/>
            </w:pPr>
          </w:p>
        </w:tc>
        <w:tc>
          <w:tcPr>
            <w:tcW w:w="1084" w:type="dxa"/>
          </w:tcPr>
          <w:p w:rsidR="00C43DC0" w:rsidRDefault="00C43DC0">
            <w:pPr>
              <w:pStyle w:val="ConsPlusNormal"/>
              <w:jc w:val="center"/>
            </w:pP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p>
        </w:tc>
        <w:tc>
          <w:tcPr>
            <w:tcW w:w="1729" w:type="dxa"/>
          </w:tcPr>
          <w:p w:rsidR="00C43DC0" w:rsidRDefault="00C43DC0">
            <w:pPr>
              <w:pStyle w:val="ConsPlusNormal"/>
              <w:jc w:val="center"/>
            </w:pPr>
          </w:p>
        </w:tc>
        <w:tc>
          <w:tcPr>
            <w:tcW w:w="2119" w:type="dxa"/>
          </w:tcPr>
          <w:p w:rsidR="00C43DC0" w:rsidRDefault="00C43DC0">
            <w:pPr>
              <w:pStyle w:val="ConsPlusNormal"/>
              <w:jc w:val="center"/>
            </w:pPr>
          </w:p>
        </w:tc>
        <w:tc>
          <w:tcPr>
            <w:tcW w:w="1174" w:type="dxa"/>
          </w:tcPr>
          <w:p w:rsidR="00C43DC0" w:rsidRDefault="00C43DC0">
            <w:pPr>
              <w:pStyle w:val="ConsPlusNormal"/>
              <w:jc w:val="center"/>
            </w:pPr>
          </w:p>
        </w:tc>
      </w:tr>
      <w:tr w:rsidR="00C43DC0">
        <w:tc>
          <w:tcPr>
            <w:tcW w:w="2059" w:type="dxa"/>
            <w:vMerge w:val="restart"/>
          </w:tcPr>
          <w:p w:rsidR="00C43DC0" w:rsidRDefault="00C43DC0">
            <w:pPr>
              <w:pStyle w:val="ConsPlusNormal"/>
            </w:pPr>
            <w:r>
              <w:t>Краткосрочная кредиторская задолженность - всего</w:t>
            </w:r>
          </w:p>
        </w:tc>
        <w:tc>
          <w:tcPr>
            <w:tcW w:w="724" w:type="dxa"/>
          </w:tcPr>
          <w:p w:rsidR="00C43DC0" w:rsidRDefault="00C43DC0">
            <w:pPr>
              <w:pStyle w:val="ConsPlusNormal"/>
              <w:jc w:val="center"/>
            </w:pPr>
            <w:r>
              <w:t>5560</w:t>
            </w:r>
          </w:p>
        </w:tc>
        <w:tc>
          <w:tcPr>
            <w:tcW w:w="1084" w:type="dxa"/>
          </w:tcPr>
          <w:p w:rsidR="00C43DC0" w:rsidRDefault="00C43DC0">
            <w:pPr>
              <w:pStyle w:val="ConsPlusNormal"/>
              <w:jc w:val="center"/>
            </w:pPr>
            <w:r>
              <w:t>за 20__ г. &lt;1&gt;</w:t>
            </w: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19" w:type="dxa"/>
          </w:tcPr>
          <w:p w:rsidR="00C43DC0" w:rsidRDefault="00C43DC0">
            <w:pPr>
              <w:pStyle w:val="ConsPlusNormal"/>
              <w:jc w:val="center"/>
            </w:pPr>
          </w:p>
        </w:tc>
        <w:tc>
          <w:tcPr>
            <w:tcW w:w="1174" w:type="dxa"/>
          </w:tcPr>
          <w:p w:rsidR="00C43DC0" w:rsidRDefault="00C43DC0">
            <w:pPr>
              <w:pStyle w:val="ConsPlusNormal"/>
              <w:jc w:val="center"/>
            </w:pPr>
          </w:p>
        </w:tc>
      </w:tr>
      <w:tr w:rsidR="00C43DC0">
        <w:tc>
          <w:tcPr>
            <w:tcW w:w="2059" w:type="dxa"/>
            <w:vMerge/>
          </w:tcPr>
          <w:p w:rsidR="00C43DC0" w:rsidRDefault="00C43DC0"/>
        </w:tc>
        <w:tc>
          <w:tcPr>
            <w:tcW w:w="724" w:type="dxa"/>
          </w:tcPr>
          <w:p w:rsidR="00C43DC0" w:rsidRDefault="00C43DC0">
            <w:pPr>
              <w:pStyle w:val="ConsPlusNormal"/>
              <w:jc w:val="center"/>
            </w:pPr>
            <w:r>
              <w:t>5580</w:t>
            </w:r>
          </w:p>
        </w:tc>
        <w:tc>
          <w:tcPr>
            <w:tcW w:w="1084" w:type="dxa"/>
          </w:tcPr>
          <w:p w:rsidR="00C43DC0" w:rsidRDefault="00C43DC0">
            <w:pPr>
              <w:pStyle w:val="ConsPlusNormal"/>
              <w:jc w:val="center"/>
            </w:pPr>
            <w:r>
              <w:t>за 20__ г. &lt;2&gt;</w:t>
            </w: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19" w:type="dxa"/>
          </w:tcPr>
          <w:p w:rsidR="00C43DC0" w:rsidRDefault="00C43DC0">
            <w:pPr>
              <w:pStyle w:val="ConsPlusNormal"/>
              <w:jc w:val="center"/>
            </w:pPr>
          </w:p>
        </w:tc>
        <w:tc>
          <w:tcPr>
            <w:tcW w:w="1174" w:type="dxa"/>
          </w:tcPr>
          <w:p w:rsidR="00C43DC0" w:rsidRDefault="00C43DC0">
            <w:pPr>
              <w:pStyle w:val="ConsPlusNormal"/>
              <w:jc w:val="center"/>
            </w:pPr>
          </w:p>
        </w:tc>
      </w:tr>
      <w:tr w:rsidR="00C43DC0">
        <w:tc>
          <w:tcPr>
            <w:tcW w:w="2059" w:type="dxa"/>
            <w:vMerge w:val="restart"/>
          </w:tcPr>
          <w:p w:rsidR="00C43DC0" w:rsidRDefault="00C43DC0">
            <w:pPr>
              <w:pStyle w:val="ConsPlusNormal"/>
            </w:pPr>
            <w:r>
              <w:t>в том числе:</w:t>
            </w:r>
          </w:p>
          <w:p w:rsidR="00C43DC0" w:rsidRDefault="00C43DC0">
            <w:pPr>
              <w:pStyle w:val="ConsPlusNormal"/>
            </w:pPr>
            <w:r>
              <w:t>(вид)</w:t>
            </w:r>
          </w:p>
        </w:tc>
        <w:tc>
          <w:tcPr>
            <w:tcW w:w="724" w:type="dxa"/>
          </w:tcPr>
          <w:p w:rsidR="00C43DC0" w:rsidRDefault="00C43DC0">
            <w:pPr>
              <w:pStyle w:val="ConsPlusNormal"/>
              <w:jc w:val="center"/>
            </w:pPr>
            <w:r>
              <w:t>5561</w:t>
            </w:r>
          </w:p>
        </w:tc>
        <w:tc>
          <w:tcPr>
            <w:tcW w:w="1084" w:type="dxa"/>
          </w:tcPr>
          <w:p w:rsidR="00C43DC0" w:rsidRDefault="00C43DC0">
            <w:pPr>
              <w:pStyle w:val="ConsPlusNormal"/>
              <w:jc w:val="center"/>
            </w:pPr>
            <w:r>
              <w:t>за 20__ г. &lt;1&gt;</w:t>
            </w: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19" w:type="dxa"/>
          </w:tcPr>
          <w:p w:rsidR="00C43DC0" w:rsidRDefault="00C43DC0">
            <w:pPr>
              <w:pStyle w:val="ConsPlusNormal"/>
              <w:jc w:val="center"/>
            </w:pPr>
          </w:p>
        </w:tc>
        <w:tc>
          <w:tcPr>
            <w:tcW w:w="1174" w:type="dxa"/>
          </w:tcPr>
          <w:p w:rsidR="00C43DC0" w:rsidRDefault="00C43DC0">
            <w:pPr>
              <w:pStyle w:val="ConsPlusNormal"/>
              <w:jc w:val="center"/>
            </w:pPr>
          </w:p>
        </w:tc>
      </w:tr>
      <w:tr w:rsidR="00C43DC0">
        <w:tc>
          <w:tcPr>
            <w:tcW w:w="2059" w:type="dxa"/>
            <w:vMerge/>
          </w:tcPr>
          <w:p w:rsidR="00C43DC0" w:rsidRDefault="00C43DC0"/>
        </w:tc>
        <w:tc>
          <w:tcPr>
            <w:tcW w:w="724" w:type="dxa"/>
          </w:tcPr>
          <w:p w:rsidR="00C43DC0" w:rsidRDefault="00C43DC0">
            <w:pPr>
              <w:pStyle w:val="ConsPlusNormal"/>
              <w:jc w:val="center"/>
            </w:pPr>
            <w:r>
              <w:t>5581</w:t>
            </w:r>
          </w:p>
        </w:tc>
        <w:tc>
          <w:tcPr>
            <w:tcW w:w="1084" w:type="dxa"/>
          </w:tcPr>
          <w:p w:rsidR="00C43DC0" w:rsidRDefault="00C43DC0">
            <w:pPr>
              <w:pStyle w:val="ConsPlusNormal"/>
              <w:jc w:val="center"/>
            </w:pPr>
            <w:r>
              <w:t>за 20__ г. &lt;2&gt;</w:t>
            </w: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19" w:type="dxa"/>
          </w:tcPr>
          <w:p w:rsidR="00C43DC0" w:rsidRDefault="00C43DC0">
            <w:pPr>
              <w:pStyle w:val="ConsPlusNormal"/>
              <w:jc w:val="center"/>
            </w:pPr>
          </w:p>
        </w:tc>
        <w:tc>
          <w:tcPr>
            <w:tcW w:w="1174" w:type="dxa"/>
          </w:tcPr>
          <w:p w:rsidR="00C43DC0" w:rsidRDefault="00C43DC0">
            <w:pPr>
              <w:pStyle w:val="ConsPlusNormal"/>
              <w:jc w:val="center"/>
            </w:pPr>
          </w:p>
        </w:tc>
      </w:tr>
      <w:tr w:rsidR="00C43DC0">
        <w:tc>
          <w:tcPr>
            <w:tcW w:w="2059" w:type="dxa"/>
          </w:tcPr>
          <w:p w:rsidR="00C43DC0" w:rsidRDefault="00C43DC0">
            <w:pPr>
              <w:pStyle w:val="ConsPlusNormal"/>
            </w:pPr>
            <w:r>
              <w:t>и т.д.</w:t>
            </w:r>
          </w:p>
        </w:tc>
        <w:tc>
          <w:tcPr>
            <w:tcW w:w="724" w:type="dxa"/>
          </w:tcPr>
          <w:p w:rsidR="00C43DC0" w:rsidRDefault="00C43DC0">
            <w:pPr>
              <w:pStyle w:val="ConsPlusNormal"/>
              <w:jc w:val="center"/>
            </w:pPr>
          </w:p>
        </w:tc>
        <w:tc>
          <w:tcPr>
            <w:tcW w:w="1084" w:type="dxa"/>
          </w:tcPr>
          <w:p w:rsidR="00C43DC0" w:rsidRDefault="00C43DC0">
            <w:pPr>
              <w:pStyle w:val="ConsPlusNormal"/>
              <w:jc w:val="center"/>
            </w:pP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p>
        </w:tc>
        <w:tc>
          <w:tcPr>
            <w:tcW w:w="1729" w:type="dxa"/>
          </w:tcPr>
          <w:p w:rsidR="00C43DC0" w:rsidRDefault="00C43DC0">
            <w:pPr>
              <w:pStyle w:val="ConsPlusNormal"/>
              <w:jc w:val="center"/>
            </w:pPr>
          </w:p>
        </w:tc>
        <w:tc>
          <w:tcPr>
            <w:tcW w:w="2119" w:type="dxa"/>
          </w:tcPr>
          <w:p w:rsidR="00C43DC0" w:rsidRDefault="00C43DC0">
            <w:pPr>
              <w:pStyle w:val="ConsPlusNormal"/>
              <w:jc w:val="center"/>
            </w:pPr>
          </w:p>
        </w:tc>
        <w:tc>
          <w:tcPr>
            <w:tcW w:w="1174" w:type="dxa"/>
          </w:tcPr>
          <w:p w:rsidR="00C43DC0" w:rsidRDefault="00C43DC0">
            <w:pPr>
              <w:pStyle w:val="ConsPlusNormal"/>
              <w:jc w:val="center"/>
            </w:pPr>
          </w:p>
        </w:tc>
      </w:tr>
      <w:tr w:rsidR="00C43DC0">
        <w:tc>
          <w:tcPr>
            <w:tcW w:w="2059" w:type="dxa"/>
            <w:vMerge w:val="restart"/>
          </w:tcPr>
          <w:p w:rsidR="00C43DC0" w:rsidRDefault="00C43DC0">
            <w:pPr>
              <w:pStyle w:val="ConsPlusNormal"/>
            </w:pPr>
            <w:r>
              <w:t>Итого</w:t>
            </w:r>
          </w:p>
        </w:tc>
        <w:tc>
          <w:tcPr>
            <w:tcW w:w="724" w:type="dxa"/>
          </w:tcPr>
          <w:p w:rsidR="00C43DC0" w:rsidRDefault="00C43DC0">
            <w:pPr>
              <w:pStyle w:val="ConsPlusNormal"/>
              <w:jc w:val="center"/>
            </w:pPr>
            <w:r>
              <w:t>5550</w:t>
            </w:r>
          </w:p>
        </w:tc>
        <w:tc>
          <w:tcPr>
            <w:tcW w:w="1084" w:type="dxa"/>
          </w:tcPr>
          <w:p w:rsidR="00C43DC0" w:rsidRDefault="00C43DC0">
            <w:pPr>
              <w:pStyle w:val="ConsPlusNormal"/>
              <w:jc w:val="center"/>
            </w:pPr>
            <w:r>
              <w:t>за 20__ г. &lt;1&gt;</w:t>
            </w: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19" w:type="dxa"/>
          </w:tcPr>
          <w:p w:rsidR="00C43DC0" w:rsidRDefault="00C43DC0">
            <w:pPr>
              <w:pStyle w:val="ConsPlusNormal"/>
              <w:jc w:val="center"/>
            </w:pPr>
            <w:r>
              <w:t>X</w:t>
            </w:r>
          </w:p>
        </w:tc>
        <w:tc>
          <w:tcPr>
            <w:tcW w:w="1174" w:type="dxa"/>
          </w:tcPr>
          <w:p w:rsidR="00C43DC0" w:rsidRDefault="00C43DC0">
            <w:pPr>
              <w:pStyle w:val="ConsPlusNormal"/>
              <w:jc w:val="center"/>
            </w:pPr>
          </w:p>
        </w:tc>
      </w:tr>
      <w:tr w:rsidR="00C43DC0">
        <w:tc>
          <w:tcPr>
            <w:tcW w:w="2059" w:type="dxa"/>
            <w:vMerge/>
          </w:tcPr>
          <w:p w:rsidR="00C43DC0" w:rsidRDefault="00C43DC0"/>
        </w:tc>
        <w:tc>
          <w:tcPr>
            <w:tcW w:w="724" w:type="dxa"/>
          </w:tcPr>
          <w:p w:rsidR="00C43DC0" w:rsidRDefault="00C43DC0">
            <w:pPr>
              <w:pStyle w:val="ConsPlusNormal"/>
              <w:jc w:val="center"/>
            </w:pPr>
            <w:r>
              <w:t>5570</w:t>
            </w:r>
          </w:p>
        </w:tc>
        <w:tc>
          <w:tcPr>
            <w:tcW w:w="1084" w:type="dxa"/>
          </w:tcPr>
          <w:p w:rsidR="00C43DC0" w:rsidRDefault="00C43DC0">
            <w:pPr>
              <w:pStyle w:val="ConsPlusNormal"/>
              <w:jc w:val="center"/>
            </w:pPr>
            <w:r>
              <w:t>за 20__ г. &lt;2&gt;</w:t>
            </w:r>
          </w:p>
        </w:tc>
        <w:tc>
          <w:tcPr>
            <w:tcW w:w="1174" w:type="dxa"/>
          </w:tcPr>
          <w:p w:rsidR="00C43DC0" w:rsidRDefault="00C43DC0">
            <w:pPr>
              <w:pStyle w:val="ConsPlusNormal"/>
              <w:jc w:val="center"/>
            </w:pPr>
          </w:p>
        </w:tc>
        <w:tc>
          <w:tcPr>
            <w:tcW w:w="2059" w:type="dxa"/>
          </w:tcPr>
          <w:p w:rsidR="00C43DC0" w:rsidRDefault="00C43DC0">
            <w:pPr>
              <w:pStyle w:val="ConsPlusNormal"/>
              <w:jc w:val="center"/>
            </w:pPr>
          </w:p>
        </w:tc>
        <w:tc>
          <w:tcPr>
            <w:tcW w:w="2209" w:type="dxa"/>
          </w:tcPr>
          <w:p w:rsidR="00C43DC0" w:rsidRDefault="00C43DC0">
            <w:pPr>
              <w:pStyle w:val="ConsPlusNormal"/>
              <w:jc w:val="center"/>
            </w:pPr>
          </w:p>
        </w:tc>
        <w:tc>
          <w:tcPr>
            <w:tcW w:w="1519" w:type="dxa"/>
          </w:tcPr>
          <w:p w:rsidR="00C43DC0" w:rsidRDefault="00C43DC0">
            <w:pPr>
              <w:pStyle w:val="ConsPlusNormal"/>
              <w:jc w:val="center"/>
            </w:pPr>
            <w:r>
              <w:t>( )</w:t>
            </w:r>
          </w:p>
        </w:tc>
        <w:tc>
          <w:tcPr>
            <w:tcW w:w="1729" w:type="dxa"/>
          </w:tcPr>
          <w:p w:rsidR="00C43DC0" w:rsidRDefault="00C43DC0">
            <w:pPr>
              <w:pStyle w:val="ConsPlusNormal"/>
              <w:jc w:val="center"/>
            </w:pPr>
            <w:r>
              <w:t>( )</w:t>
            </w:r>
          </w:p>
        </w:tc>
        <w:tc>
          <w:tcPr>
            <w:tcW w:w="2119" w:type="dxa"/>
          </w:tcPr>
          <w:p w:rsidR="00C43DC0" w:rsidRDefault="00C43DC0">
            <w:pPr>
              <w:pStyle w:val="ConsPlusNormal"/>
              <w:jc w:val="center"/>
            </w:pPr>
            <w:r>
              <w:t>X</w:t>
            </w:r>
          </w:p>
        </w:tc>
        <w:tc>
          <w:tcPr>
            <w:tcW w:w="1174" w:type="dxa"/>
          </w:tcPr>
          <w:p w:rsidR="00C43DC0" w:rsidRDefault="00C43DC0">
            <w:pPr>
              <w:pStyle w:val="ConsPlusNormal"/>
              <w:jc w:val="center"/>
            </w:pPr>
          </w:p>
        </w:tc>
      </w:tr>
    </w:tbl>
    <w:p w:rsidR="00C43DC0" w:rsidRDefault="00C43DC0">
      <w:pPr>
        <w:sectPr w:rsidR="00C43DC0">
          <w:pgSz w:w="16838" w:h="11905"/>
          <w:pgMar w:top="1701" w:right="1134" w:bottom="850" w:left="1134" w:header="0" w:footer="0" w:gutter="0"/>
          <w:cols w:space="720"/>
        </w:sectPr>
      </w:pPr>
    </w:p>
    <w:p w:rsidR="00C43DC0" w:rsidRDefault="00C43DC0">
      <w:pPr>
        <w:pStyle w:val="ConsPlusNormal"/>
        <w:ind w:firstLine="540"/>
        <w:jc w:val="both"/>
      </w:pPr>
    </w:p>
    <w:p w:rsidR="00C43DC0" w:rsidRDefault="00C43DC0">
      <w:pPr>
        <w:pStyle w:val="ConsPlusNormal"/>
        <w:ind w:firstLine="540"/>
        <w:jc w:val="both"/>
      </w:pPr>
      <w:r>
        <w:t>--------------------------------</w:t>
      </w:r>
    </w:p>
    <w:p w:rsidR="00C43DC0" w:rsidRDefault="00C43DC0">
      <w:pPr>
        <w:pStyle w:val="ConsPlusNormal"/>
        <w:ind w:firstLine="540"/>
        <w:jc w:val="both"/>
      </w:pPr>
      <w:bookmarkStart w:id="20" w:name="P1950"/>
      <w:bookmarkEnd w:id="20"/>
      <w:r>
        <w:t>&lt;1&gt; Указывается отчетный год.</w:t>
      </w:r>
    </w:p>
    <w:p w:rsidR="00C43DC0" w:rsidRDefault="00C43DC0">
      <w:pPr>
        <w:pStyle w:val="ConsPlusNormal"/>
        <w:ind w:firstLine="540"/>
        <w:jc w:val="both"/>
      </w:pPr>
      <w:bookmarkStart w:id="21" w:name="P1951"/>
      <w:bookmarkEnd w:id="21"/>
      <w:r>
        <w:t>&lt;2&gt; Указывается предыдущий год.</w:t>
      </w:r>
    </w:p>
    <w:p w:rsidR="00C43DC0" w:rsidRDefault="00C43DC0">
      <w:pPr>
        <w:pStyle w:val="ConsPlusNormal"/>
        <w:ind w:firstLine="540"/>
        <w:jc w:val="both"/>
      </w:pPr>
      <w:bookmarkStart w:id="22" w:name="P1952"/>
      <w:bookmarkEnd w:id="22"/>
      <w:r>
        <w:t>&lt;3&gt; Данные раскрываются за минусом кредиторской задолженности, поступившей и погашенной (списанной) в одном отчетном периоде.</w:t>
      </w:r>
    </w:p>
    <w:p w:rsidR="00C43DC0" w:rsidRDefault="00C43DC0">
      <w:pPr>
        <w:pStyle w:val="ConsPlusNormal"/>
        <w:ind w:firstLine="540"/>
        <w:jc w:val="both"/>
      </w:pPr>
    </w:p>
    <w:p w:rsidR="00C43DC0" w:rsidRDefault="00C43DC0">
      <w:pPr>
        <w:pStyle w:val="ConsPlusNormal"/>
        <w:ind w:firstLine="540"/>
        <w:jc w:val="both"/>
      </w:pPr>
      <w:r>
        <w:t>Данная таблица является пояснением к строкам 1410 "Заемные средства" и 1450 "Прочие обязательства" разд. IV Бухгалтерского баланса, строкам 1510 "Заемные средства", 1520 "Кредиторская задолженность" и 1550 "Прочие обязательства" разд. V Бухгалтерского баланса. В таблице раскрывается информация о величине кредиторской задолженности на начало и конец периода, ее возникновении и выбытии в разрезе видов имеющейся задолженности. Данные в таблице представляются отдельно по краткосрочной и долгосрочной кредиторской задолженности, а также приводится информация о переводе долгосрочной кредиторской задолженности в краткосрочную (абз. 10 п. 27 ПБУ 4/99, п. 2, абз. 2, 5 п. 17 ПБУ 15/2008.</w:t>
      </w:r>
    </w:p>
    <w:p w:rsidR="00C43DC0" w:rsidRDefault="00C43DC0">
      <w:pPr>
        <w:pStyle w:val="ConsPlusNormal"/>
        <w:ind w:firstLine="540"/>
        <w:jc w:val="both"/>
      </w:pPr>
    </w:p>
    <w:p w:rsidR="00C43DC0" w:rsidRDefault="00C43DC0">
      <w:pPr>
        <w:pStyle w:val="ConsPlusNormal"/>
        <w:ind w:firstLine="540"/>
        <w:jc w:val="both"/>
      </w:pPr>
      <w:r>
        <w:rPr>
          <w:i/>
        </w:rPr>
        <w:t>О видах кредиторской задолженности см.:</w:t>
      </w:r>
    </w:p>
    <w:p w:rsidR="00C43DC0" w:rsidRDefault="00C43DC0">
      <w:pPr>
        <w:pStyle w:val="ConsPlusNormal"/>
        <w:ind w:firstLine="540"/>
        <w:jc w:val="both"/>
      </w:pPr>
      <w:r>
        <w:rPr>
          <w:i/>
        </w:rPr>
        <w:t>разд. 3.1.4.1.1 "Что учитывается в составе заемных средств" &gt;&gt;&gt;</w:t>
      </w:r>
    </w:p>
    <w:p w:rsidR="00C43DC0" w:rsidRDefault="00C43DC0">
      <w:pPr>
        <w:pStyle w:val="ConsPlusNormal"/>
        <w:ind w:firstLine="540"/>
        <w:jc w:val="both"/>
      </w:pPr>
      <w:r>
        <w:rPr>
          <w:i/>
        </w:rPr>
        <w:t>разд. 3.1.4.4.1 "Что учитывается в составе прочих долгосрочных обязательств" &gt;&gt;&gt;</w:t>
      </w:r>
    </w:p>
    <w:p w:rsidR="00C43DC0" w:rsidRDefault="00C43DC0">
      <w:pPr>
        <w:pStyle w:val="ConsPlusNormal"/>
        <w:ind w:firstLine="540"/>
        <w:jc w:val="both"/>
      </w:pPr>
      <w:r>
        <w:rPr>
          <w:i/>
        </w:rPr>
        <w:t>разд. 3.1.5.1.1 "Что учитывается в составе заемных средств" &gt;&gt;&gt;</w:t>
      </w:r>
    </w:p>
    <w:p w:rsidR="00C43DC0" w:rsidRDefault="00C43DC0">
      <w:pPr>
        <w:pStyle w:val="ConsPlusNormal"/>
        <w:ind w:firstLine="540"/>
        <w:jc w:val="both"/>
      </w:pPr>
      <w:r>
        <w:rPr>
          <w:i/>
        </w:rPr>
        <w:t>разд. 3.1.5.2.1 "Что учитывается в составе краткосрочной кредиторской задолженности" &gt;&gt;&gt;</w:t>
      </w:r>
    </w:p>
    <w:p w:rsidR="00C43DC0" w:rsidRDefault="00C43DC0">
      <w:pPr>
        <w:pStyle w:val="ConsPlusNormal"/>
        <w:ind w:firstLine="540"/>
        <w:jc w:val="both"/>
      </w:pPr>
      <w:r>
        <w:rPr>
          <w:i/>
        </w:rPr>
        <w:t>разд. 3.1.5.5.1 "Что может отражаться в отчетности в составе прочих краткосрочных обязательств" &gt;&gt;&gt;</w:t>
      </w:r>
    </w:p>
    <w:p w:rsidR="00C43DC0" w:rsidRDefault="00C43DC0">
      <w:pPr>
        <w:pStyle w:val="ConsPlusNormal"/>
        <w:ind w:firstLine="540"/>
        <w:jc w:val="both"/>
      </w:pPr>
    </w:p>
    <w:p w:rsidR="00C43DC0" w:rsidRDefault="00C43DC0">
      <w:pPr>
        <w:pStyle w:val="ConsPlusNormal"/>
        <w:jc w:val="center"/>
      </w:pPr>
      <w:r>
        <w:rPr>
          <w:b/>
        </w:rPr>
        <w:t>3.5.5.3.1. Какие данные бухучета используются</w:t>
      </w:r>
    </w:p>
    <w:p w:rsidR="00C43DC0" w:rsidRDefault="00C43DC0">
      <w:pPr>
        <w:pStyle w:val="ConsPlusNormal"/>
        <w:jc w:val="center"/>
      </w:pPr>
      <w:r>
        <w:rPr>
          <w:b/>
        </w:rPr>
        <w:t>для заполнения таблицы 5.3</w:t>
      </w:r>
    </w:p>
    <w:p w:rsidR="00C43DC0" w:rsidRDefault="00C43DC0">
      <w:pPr>
        <w:pStyle w:val="ConsPlusNormal"/>
        <w:jc w:val="center"/>
      </w:pPr>
      <w:r>
        <w:rPr>
          <w:b/>
        </w:rPr>
        <w:t>"Наличие и движение кредиторской задолженности"</w:t>
      </w:r>
    </w:p>
    <w:p w:rsidR="00C43DC0" w:rsidRDefault="00C43DC0">
      <w:pPr>
        <w:pStyle w:val="ConsPlusNormal"/>
        <w:ind w:firstLine="540"/>
        <w:jc w:val="both"/>
      </w:pPr>
    </w:p>
    <w:p w:rsidR="00C43DC0" w:rsidRDefault="00C43DC0">
      <w:pPr>
        <w:pStyle w:val="ConsPlusNormal"/>
        <w:ind w:firstLine="540"/>
        <w:jc w:val="both"/>
      </w:pPr>
      <w:r>
        <w:t>При заполнении таблицы 5.3 используются данные о кредитовых остатках на начало и конец отчетного года и об оборотах по счетам учета расчетов и счету 86 "Целевое финансирование" &lt;*&gt; (включая данные аналитического учета по этим счетам).</w:t>
      </w:r>
    </w:p>
    <w:p w:rsidR="00C43DC0" w:rsidRDefault="00C43DC0">
      <w:pPr>
        <w:pStyle w:val="ConsPlusNormal"/>
        <w:ind w:firstLine="540"/>
        <w:jc w:val="both"/>
      </w:pPr>
    </w:p>
    <w:p w:rsidR="00C43DC0" w:rsidRDefault="00C43DC0">
      <w:pPr>
        <w:pStyle w:val="ConsPlusNormal"/>
        <w:ind w:firstLine="540"/>
        <w:jc w:val="both"/>
      </w:pPr>
      <w:r>
        <w:rPr>
          <w:b/>
          <w:i/>
        </w:rPr>
        <w:t>1. Строка 5551 "Долгосрочная кредиторская задолженность - всего. За отчетный год"</w:t>
      </w:r>
    </w:p>
    <w:p w:rsidR="00C43DC0" w:rsidRDefault="00C43DC0">
      <w:pPr>
        <w:pStyle w:val="ConsPlusNormal"/>
        <w:ind w:firstLine="540"/>
        <w:jc w:val="both"/>
      </w:pPr>
    </w:p>
    <w:p w:rsidR="00C43DC0" w:rsidRDefault="00C43DC0">
      <w:pPr>
        <w:pStyle w:val="ConsPlusNonformat"/>
        <w:jc w:val="both"/>
      </w:pPr>
      <w:r>
        <w:t>┌──────────┐   ┌────────────────┐   ┌──────────────────┐   ┌──────────────┐</w:t>
      </w:r>
    </w:p>
    <w:p w:rsidR="00C43DC0" w:rsidRDefault="00C43DC0">
      <w:pPr>
        <w:pStyle w:val="ConsPlusNonformat"/>
        <w:jc w:val="both"/>
      </w:pPr>
      <w:r>
        <w:t>│Графа     │   │Кредитовые      │   │Кредитовое сальдо │   │Кредитовое    │</w:t>
      </w:r>
    </w:p>
    <w:p w:rsidR="00C43DC0" w:rsidRDefault="00C43DC0">
      <w:pPr>
        <w:pStyle w:val="ConsPlusNonformat"/>
        <w:jc w:val="both"/>
      </w:pPr>
      <w:r>
        <w:t>│"Остаток  │   │остатки на      │   │на начало         │   │сальдо на     │</w:t>
      </w:r>
    </w:p>
    <w:p w:rsidR="00C43DC0" w:rsidRDefault="00C43DC0">
      <w:pPr>
        <w:pStyle w:val="ConsPlusNonformat"/>
        <w:jc w:val="both"/>
      </w:pPr>
      <w:r>
        <w:t>│на начало │   │начало отчетного│   │отчетного года по │   │начало        │</w:t>
      </w:r>
    </w:p>
    <w:p w:rsidR="00C43DC0" w:rsidRDefault="00C43DC0">
      <w:pPr>
        <w:pStyle w:val="ConsPlusNonformat"/>
        <w:jc w:val="both"/>
      </w:pPr>
      <w:r>
        <w:t>│года"     │   │года по         │   │счету 67 в части  │   │отчетного года│</w:t>
      </w:r>
    </w:p>
    <w:p w:rsidR="00C43DC0" w:rsidRDefault="00C43DC0">
      <w:pPr>
        <w:pStyle w:val="ConsPlusNonformat"/>
        <w:jc w:val="both"/>
      </w:pPr>
      <w:r>
        <w:t>│          │   │счетам 60, 62,  │   │задолженностей,   │   │по счету 86   │</w:t>
      </w:r>
    </w:p>
    <w:p w:rsidR="00C43DC0" w:rsidRDefault="00C43DC0">
      <w:pPr>
        <w:pStyle w:val="ConsPlusNonformat"/>
        <w:jc w:val="both"/>
      </w:pPr>
      <w:r>
        <w:t>│          │ = │68, 69, 76      │ + │срок погашения    │ + │(аналитический│</w:t>
      </w:r>
    </w:p>
    <w:p w:rsidR="00C43DC0" w:rsidRDefault="00C43DC0">
      <w:pPr>
        <w:pStyle w:val="ConsPlusNonformat"/>
        <w:jc w:val="both"/>
      </w:pPr>
      <w:r>
        <w:t>│          │   │(аналитические  │   │которых более 12  │   │счет учета    │</w:t>
      </w:r>
    </w:p>
    <w:p w:rsidR="00C43DC0" w:rsidRDefault="00C43DC0">
      <w:pPr>
        <w:pStyle w:val="ConsPlusNonformat"/>
        <w:jc w:val="both"/>
      </w:pPr>
      <w:r>
        <w:t>│          │   │счета учета     │   │месяцев (по       │   │долгосрочных  │</w:t>
      </w:r>
    </w:p>
    <w:p w:rsidR="00C43DC0" w:rsidRDefault="00C43DC0">
      <w:pPr>
        <w:pStyle w:val="ConsPlusNonformat"/>
        <w:jc w:val="both"/>
      </w:pPr>
      <w:r>
        <w:t>│          │   │долгосрочной    │   │основной сумме    │   │обязательств) │</w:t>
      </w:r>
    </w:p>
    <w:p w:rsidR="00C43DC0" w:rsidRDefault="00C43DC0">
      <w:pPr>
        <w:pStyle w:val="ConsPlusNonformat"/>
        <w:jc w:val="both"/>
      </w:pPr>
      <w:r>
        <w:t>│          │   │кредиторской    │   │обязательства     │   │&lt;*&gt;           │</w:t>
      </w:r>
    </w:p>
    <w:p w:rsidR="00C43DC0" w:rsidRDefault="00C43DC0">
      <w:pPr>
        <w:pStyle w:val="ConsPlusNonformat"/>
        <w:jc w:val="both"/>
      </w:pPr>
      <w:r>
        <w:t>│          │   │задолженности)  │   │и/или по уплате   │   │              │</w:t>
      </w:r>
    </w:p>
    <w:p w:rsidR="00C43DC0" w:rsidRDefault="00C43DC0">
      <w:pPr>
        <w:pStyle w:val="ConsPlusNonformat"/>
        <w:jc w:val="both"/>
      </w:pPr>
      <w:r>
        <w:t>│          │   │                │   │процентов)        │   │              │</w:t>
      </w:r>
    </w:p>
    <w:p w:rsidR="00C43DC0" w:rsidRDefault="00C43DC0">
      <w:pPr>
        <w:pStyle w:val="ConsPlusNonformat"/>
        <w:jc w:val="both"/>
      </w:pPr>
      <w:r>
        <w:t>└──────────┘   └────────────────┘   └──────────────────┘   └──────────────┘</w:t>
      </w:r>
    </w:p>
    <w:p w:rsidR="00C43DC0" w:rsidRDefault="00C43DC0">
      <w:pPr>
        <w:pStyle w:val="ConsPlusNonformat"/>
        <w:jc w:val="both"/>
      </w:pPr>
    </w:p>
    <w:p w:rsidR="00C43DC0" w:rsidRDefault="00C43DC0">
      <w:pPr>
        <w:pStyle w:val="ConsPlusNonformat"/>
        <w:jc w:val="both"/>
      </w:pPr>
      <w:r>
        <w:t>┌──────────────┐   ┌──────────────────┐   ┌────────────┐   ┌──────────────┐</w:t>
      </w:r>
    </w:p>
    <w:p w:rsidR="00C43DC0" w:rsidRDefault="00C43DC0">
      <w:pPr>
        <w:pStyle w:val="ConsPlusNonformat"/>
        <w:jc w:val="both"/>
      </w:pPr>
      <w:r>
        <w:t>│Графа         │   │Кредитовый оборот │   │Кредитовый  │   │Кредитовый    │</w:t>
      </w:r>
    </w:p>
    <w:p w:rsidR="00C43DC0" w:rsidRDefault="00C43DC0">
      <w:pPr>
        <w:pStyle w:val="ConsPlusNonformat"/>
        <w:jc w:val="both"/>
      </w:pPr>
      <w:r>
        <w:t>│"Изменения за │   │по счетам 60, 62, │   │оборот по   │   │оборот по     │</w:t>
      </w:r>
    </w:p>
    <w:p w:rsidR="00C43DC0" w:rsidRDefault="00C43DC0">
      <w:pPr>
        <w:pStyle w:val="ConsPlusNonformat"/>
        <w:jc w:val="both"/>
      </w:pPr>
      <w:r>
        <w:t>│период.       │   │68, 69, 76        │   │счету 67    │   │счету 86      │</w:t>
      </w:r>
    </w:p>
    <w:p w:rsidR="00C43DC0" w:rsidRDefault="00C43DC0">
      <w:pPr>
        <w:pStyle w:val="ConsPlusNonformat"/>
        <w:jc w:val="both"/>
      </w:pPr>
      <w:r>
        <w:t>│Поступление. В│   │(аналитические    │   │(кроме      │   │(аналитический│</w:t>
      </w:r>
    </w:p>
    <w:p w:rsidR="00C43DC0" w:rsidRDefault="00C43DC0">
      <w:pPr>
        <w:pStyle w:val="ConsPlusNonformat"/>
        <w:jc w:val="both"/>
      </w:pPr>
      <w:r>
        <w:t>│результате    │   │счета учета       │   │оборотов,   │   │счет учета    │</w:t>
      </w:r>
    </w:p>
    <w:p w:rsidR="00C43DC0" w:rsidRDefault="00C43DC0">
      <w:pPr>
        <w:pStyle w:val="ConsPlusNonformat"/>
        <w:jc w:val="both"/>
      </w:pPr>
      <w:r>
        <w:t>│хозяйственных │   │долгосрочной      │   │связанных с │   │долгосрочных  │</w:t>
      </w:r>
    </w:p>
    <w:p w:rsidR="00C43DC0" w:rsidRDefault="00C43DC0">
      <w:pPr>
        <w:pStyle w:val="ConsPlusNonformat"/>
        <w:jc w:val="both"/>
      </w:pPr>
      <w:r>
        <w:lastRenderedPageBreak/>
        <w:t>│операций      │   │кредиторской      │   │начислением │   │обязательств) │</w:t>
      </w:r>
    </w:p>
    <w:p w:rsidR="00C43DC0" w:rsidRDefault="00C43DC0">
      <w:pPr>
        <w:pStyle w:val="ConsPlusNonformat"/>
        <w:jc w:val="both"/>
      </w:pPr>
      <w:r>
        <w:t>│(сумма долга  │   │задолженности),   │   │процентов)  │   │&lt;*&gt;, &lt;**&gt;     │</w:t>
      </w:r>
    </w:p>
    <w:p w:rsidR="00C43DC0" w:rsidRDefault="00C43DC0">
      <w:pPr>
        <w:pStyle w:val="ConsPlusNonformat"/>
        <w:jc w:val="both"/>
      </w:pPr>
      <w:r>
        <w:t>│по сделке,    │ = │кроме оборотов,   │ + │&lt;**&gt;        │ + │              │</w:t>
      </w:r>
    </w:p>
    <w:p w:rsidR="00C43DC0" w:rsidRDefault="00C43DC0">
      <w:pPr>
        <w:pStyle w:val="ConsPlusNonformat"/>
        <w:jc w:val="both"/>
      </w:pPr>
      <w:r>
        <w:t>│операции)"    │   │связанных с       │   │            │   │              │</w:t>
      </w:r>
    </w:p>
    <w:p w:rsidR="00C43DC0" w:rsidRDefault="00C43DC0">
      <w:pPr>
        <w:pStyle w:val="ConsPlusNonformat"/>
        <w:jc w:val="both"/>
      </w:pPr>
      <w:r>
        <w:t>│              │   │начислением к     │   │            │   │              │</w:t>
      </w:r>
    </w:p>
    <w:p w:rsidR="00C43DC0" w:rsidRDefault="00C43DC0">
      <w:pPr>
        <w:pStyle w:val="ConsPlusNonformat"/>
        <w:jc w:val="both"/>
      </w:pPr>
      <w:r>
        <w:t>│              │   │уплате процентов  │   │            │   │              │</w:t>
      </w:r>
    </w:p>
    <w:p w:rsidR="00C43DC0" w:rsidRDefault="00C43DC0">
      <w:pPr>
        <w:pStyle w:val="ConsPlusNonformat"/>
        <w:jc w:val="both"/>
      </w:pPr>
      <w:r>
        <w:t>│              │   │по коммерческому  │   │            │   │              │</w:t>
      </w:r>
    </w:p>
    <w:p w:rsidR="00C43DC0" w:rsidRDefault="00C43DC0">
      <w:pPr>
        <w:pStyle w:val="ConsPlusNonformat"/>
        <w:jc w:val="both"/>
      </w:pPr>
      <w:r>
        <w:t>│              │   │кредиту, штрафов, │   │            │   │              │</w:t>
      </w:r>
    </w:p>
    <w:p w:rsidR="00C43DC0" w:rsidRDefault="00C43DC0">
      <w:pPr>
        <w:pStyle w:val="ConsPlusNonformat"/>
        <w:jc w:val="both"/>
      </w:pPr>
      <w:r>
        <w:t>│              │   │пеней и неустоек  │   │            │   │              │</w:t>
      </w:r>
    </w:p>
    <w:p w:rsidR="00C43DC0" w:rsidRDefault="00C43DC0">
      <w:pPr>
        <w:pStyle w:val="ConsPlusNonformat"/>
        <w:jc w:val="both"/>
      </w:pPr>
      <w:r>
        <w:t>│              │   │за нарушение      │   │            │   │              │</w:t>
      </w:r>
    </w:p>
    <w:p w:rsidR="00C43DC0" w:rsidRDefault="00C43DC0">
      <w:pPr>
        <w:pStyle w:val="ConsPlusNonformat"/>
        <w:jc w:val="both"/>
      </w:pPr>
      <w:r>
        <w:t>│              │   │условий договоров │   │            │   │              │</w:t>
      </w:r>
    </w:p>
    <w:p w:rsidR="00C43DC0" w:rsidRDefault="00C43DC0">
      <w:pPr>
        <w:pStyle w:val="ConsPlusNonformat"/>
        <w:jc w:val="both"/>
      </w:pPr>
      <w:r>
        <w:t>│              │   │&lt;**&gt;              │   │            │   │              │</w:t>
      </w:r>
    </w:p>
    <w:p w:rsidR="00C43DC0" w:rsidRDefault="00C43DC0">
      <w:pPr>
        <w:pStyle w:val="ConsPlusNonformat"/>
        <w:jc w:val="both"/>
      </w:pPr>
      <w:r>
        <w:t>└──────────────┘   └──────────────────┘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   │Кредитовый оборот по счетам 60, 62,│   │Кредитовый    │</w:t>
      </w:r>
    </w:p>
    <w:p w:rsidR="00C43DC0" w:rsidRDefault="00C43DC0">
      <w:pPr>
        <w:pStyle w:val="ConsPlusNonformat"/>
        <w:jc w:val="both"/>
      </w:pPr>
      <w:r>
        <w:t>│"Изменения за │   │76 (аналитические счета учета      │   │оборот по     │</w:t>
      </w:r>
    </w:p>
    <w:p w:rsidR="00C43DC0" w:rsidRDefault="00C43DC0">
      <w:pPr>
        <w:pStyle w:val="ConsPlusNonformat"/>
        <w:jc w:val="both"/>
      </w:pPr>
      <w:r>
        <w:t>│период.       │   │долгосрочной кредиторской          │   │счету 67 в    │</w:t>
      </w:r>
    </w:p>
    <w:p w:rsidR="00C43DC0" w:rsidRDefault="00C43DC0">
      <w:pPr>
        <w:pStyle w:val="ConsPlusNonformat"/>
        <w:jc w:val="both"/>
      </w:pPr>
      <w:r>
        <w:t>│Поступление.  │   │задолженности по уплате процентов, │   │связи с       │</w:t>
      </w:r>
    </w:p>
    <w:p w:rsidR="00C43DC0" w:rsidRDefault="00C43DC0">
      <w:pPr>
        <w:pStyle w:val="ConsPlusNonformat"/>
        <w:jc w:val="both"/>
      </w:pPr>
      <w:r>
        <w:t>│Причитающиеся │   │штрафов и иных начислений) в связи:│   │начислением   │</w:t>
      </w:r>
    </w:p>
    <w:p w:rsidR="00C43DC0" w:rsidRDefault="00C43DC0">
      <w:pPr>
        <w:pStyle w:val="ConsPlusNonformat"/>
        <w:jc w:val="both"/>
      </w:pPr>
      <w:r>
        <w:t>│проценты,     │ = │- с начислением процентов к уплате │ + │процентов,    │</w:t>
      </w:r>
    </w:p>
    <w:p w:rsidR="00C43DC0" w:rsidRDefault="00C43DC0">
      <w:pPr>
        <w:pStyle w:val="ConsPlusNonformat"/>
        <w:jc w:val="both"/>
      </w:pPr>
      <w:r>
        <w:t>│штрафы и иные │   │по предоставленному организации    │   │срок уплаты   │</w:t>
      </w:r>
    </w:p>
    <w:p w:rsidR="00C43DC0" w:rsidRDefault="00C43DC0">
      <w:pPr>
        <w:pStyle w:val="ConsPlusNonformat"/>
        <w:jc w:val="both"/>
      </w:pPr>
      <w:r>
        <w:t>│начисления"   │   │коммерческому кредиту;             │   │которых       │</w:t>
      </w:r>
    </w:p>
    <w:p w:rsidR="00C43DC0" w:rsidRDefault="00C43DC0">
      <w:pPr>
        <w:pStyle w:val="ConsPlusNonformat"/>
        <w:jc w:val="both"/>
      </w:pPr>
      <w:r>
        <w:t>│              │   │- начислением к уплате пеней,      │   │превышает 12  │</w:t>
      </w:r>
    </w:p>
    <w:p w:rsidR="00C43DC0" w:rsidRDefault="00C43DC0">
      <w:pPr>
        <w:pStyle w:val="ConsPlusNonformat"/>
        <w:jc w:val="both"/>
      </w:pPr>
      <w:r>
        <w:t>│              │   │штрафов, неустоек за нарушение     │   │месяцев &lt;**&gt;  │</w:t>
      </w:r>
    </w:p>
    <w:p w:rsidR="00C43DC0" w:rsidRDefault="00C43DC0">
      <w:pPr>
        <w:pStyle w:val="ConsPlusNonformat"/>
        <w:jc w:val="both"/>
      </w:pPr>
      <w:r>
        <w:t>│              │   │условий договоров &lt;**&gt;             │   │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   │Дебетовый оборот по счетам 60, │   │Дебетовый оборот по│</w:t>
      </w:r>
    </w:p>
    <w:p w:rsidR="00C43DC0" w:rsidRDefault="00C43DC0">
      <w:pPr>
        <w:pStyle w:val="ConsPlusNonformat"/>
        <w:jc w:val="both"/>
      </w:pPr>
      <w:r>
        <w:t>│"Изменения за│   │62, 67, 68, 69, 76             │   │счету 86           │</w:t>
      </w:r>
    </w:p>
    <w:p w:rsidR="00C43DC0" w:rsidRDefault="00C43DC0">
      <w:pPr>
        <w:pStyle w:val="ConsPlusNonformat"/>
        <w:jc w:val="both"/>
      </w:pPr>
      <w:r>
        <w:t>│период.      │   │(аналитические счета учета     │   │(аналитический счет│</w:t>
      </w:r>
    </w:p>
    <w:p w:rsidR="00C43DC0" w:rsidRDefault="00C43DC0">
      <w:pPr>
        <w:pStyle w:val="ConsPlusNonformat"/>
        <w:jc w:val="both"/>
      </w:pPr>
      <w:r>
        <w:t>│Выбыло.      │ = │долгосрочной кредиторской      │ + │учета долгосрочных │</w:t>
      </w:r>
    </w:p>
    <w:p w:rsidR="00C43DC0" w:rsidRDefault="00C43DC0">
      <w:pPr>
        <w:pStyle w:val="ConsPlusNonformat"/>
        <w:jc w:val="both"/>
      </w:pPr>
      <w:r>
        <w:t>│Погашение"   │   │задолженности) в связи с       │   │обязательств &lt;*&gt;) в│</w:t>
      </w:r>
    </w:p>
    <w:p w:rsidR="00C43DC0" w:rsidRDefault="00C43DC0">
      <w:pPr>
        <w:pStyle w:val="ConsPlusNonformat"/>
        <w:jc w:val="both"/>
      </w:pPr>
      <w:r>
        <w:t>│             │   │погашением задолженности       │   │связи с исполнением│</w:t>
      </w:r>
    </w:p>
    <w:p w:rsidR="00C43DC0" w:rsidRDefault="00C43DC0">
      <w:pPr>
        <w:pStyle w:val="ConsPlusNonformat"/>
        <w:jc w:val="both"/>
      </w:pPr>
      <w:r>
        <w:t>│             │   │(исполнением обязательств) &lt;**&gt;│   │обязательств &lt;**&gt;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│Дебетовый оборот по счетам 60, 62, 67, 68, 69, 76│</w:t>
      </w:r>
    </w:p>
    <w:p w:rsidR="00C43DC0" w:rsidRDefault="00C43DC0">
      <w:pPr>
        <w:pStyle w:val="ConsPlusNonformat"/>
        <w:jc w:val="both"/>
      </w:pPr>
      <w:r>
        <w:t>│период. Выбыло.    │   │(аналитические счета учета долгосрочной          │</w:t>
      </w:r>
    </w:p>
    <w:p w:rsidR="00C43DC0" w:rsidRDefault="00C43DC0">
      <w:pPr>
        <w:pStyle w:val="ConsPlusNonformat"/>
        <w:jc w:val="both"/>
      </w:pPr>
      <w:r>
        <w:t>│Списание на        │ = │кредиторской задолженности), 86 (аналитический   │</w:t>
      </w:r>
    </w:p>
    <w:p w:rsidR="00C43DC0" w:rsidRDefault="00C43DC0">
      <w:pPr>
        <w:pStyle w:val="ConsPlusNonformat"/>
        <w:jc w:val="both"/>
      </w:pPr>
      <w:r>
        <w:t>│финансовый         │   │счет учета долгосрочных обязательств) &lt;*&gt; в      │</w:t>
      </w:r>
    </w:p>
    <w:p w:rsidR="00C43DC0" w:rsidRDefault="00C43DC0">
      <w:pPr>
        <w:pStyle w:val="ConsPlusNonformat"/>
        <w:jc w:val="both"/>
      </w:pPr>
      <w:r>
        <w:t>│результат"         │   │корреспонденции со счетом 91, субсчет 91-1 &lt;**&gt;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│Внутренний оборот по аналитическим счетам к      │</w:t>
      </w:r>
    </w:p>
    <w:p w:rsidR="00C43DC0" w:rsidRDefault="00C43DC0">
      <w:pPr>
        <w:pStyle w:val="ConsPlusNonformat"/>
        <w:jc w:val="both"/>
      </w:pPr>
      <w:r>
        <w:t>│период. Перевод из │   │счетам учета расчетов и счету 86 &lt;*&gt;: дебет      │</w:t>
      </w:r>
    </w:p>
    <w:p w:rsidR="00C43DC0" w:rsidRDefault="00C43DC0">
      <w:pPr>
        <w:pStyle w:val="ConsPlusNonformat"/>
        <w:jc w:val="both"/>
      </w:pPr>
      <w:r>
        <w:t>│долго- в           │   │аналитических счетов учета долгосрочной          │</w:t>
      </w:r>
    </w:p>
    <w:p w:rsidR="00C43DC0" w:rsidRDefault="00C43DC0">
      <w:pPr>
        <w:pStyle w:val="ConsPlusNonformat"/>
        <w:jc w:val="both"/>
      </w:pPr>
      <w:r>
        <w:t>│краткосрочную      │ = │кредиторской задолженности (обязательств) с      │</w:t>
      </w:r>
    </w:p>
    <w:p w:rsidR="00C43DC0" w:rsidRDefault="00C43DC0">
      <w:pPr>
        <w:pStyle w:val="ConsPlusNonformat"/>
        <w:jc w:val="both"/>
      </w:pPr>
      <w:r>
        <w:t>│задолженность"     │   │кредитом аналитических счетов учета краткосрочной│</w:t>
      </w:r>
    </w:p>
    <w:p w:rsidR="00C43DC0" w:rsidRDefault="00C43DC0">
      <w:pPr>
        <w:pStyle w:val="ConsPlusNonformat"/>
        <w:jc w:val="both"/>
      </w:pPr>
      <w:r>
        <w:t>│                   │   │кредиторской задолженности (обязательств).       │</w:t>
      </w:r>
    </w:p>
    <w:p w:rsidR="00C43DC0" w:rsidRDefault="00C43DC0">
      <w:pPr>
        <w:pStyle w:val="ConsPlusNonformat"/>
        <w:jc w:val="both"/>
      </w:pPr>
      <w:r>
        <w:t>│                   │   │Данный показатель указывается в круглых скобках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   ┌───────────────────┐   ┌───────────────┐</w:t>
      </w:r>
    </w:p>
    <w:p w:rsidR="00C43DC0" w:rsidRDefault="00C43DC0">
      <w:pPr>
        <w:pStyle w:val="ConsPlusNonformat"/>
        <w:jc w:val="both"/>
      </w:pPr>
      <w:r>
        <w:t>│Графа   │   │Кредитовые      │   │Кредитовое сальдо  │   │Кредитовое     │</w:t>
      </w:r>
    </w:p>
    <w:p w:rsidR="00C43DC0" w:rsidRDefault="00C43DC0">
      <w:pPr>
        <w:pStyle w:val="ConsPlusNonformat"/>
        <w:jc w:val="both"/>
      </w:pPr>
      <w:r>
        <w:t>│"Остаток│   │остатки на      │   │на конец отчетного │   │сальдо на конец│</w:t>
      </w:r>
    </w:p>
    <w:p w:rsidR="00C43DC0" w:rsidRDefault="00C43DC0">
      <w:pPr>
        <w:pStyle w:val="ConsPlusNonformat"/>
        <w:jc w:val="both"/>
      </w:pPr>
      <w:r>
        <w:t>│на конец│   │конец отчетного │   │периода по счету 67│   │отчетного      │</w:t>
      </w:r>
    </w:p>
    <w:p w:rsidR="00C43DC0" w:rsidRDefault="00C43DC0">
      <w:pPr>
        <w:pStyle w:val="ConsPlusNonformat"/>
        <w:jc w:val="both"/>
      </w:pPr>
      <w:r>
        <w:t>│периода"│   │периода по      │   │в части            │   │периода по     │</w:t>
      </w:r>
    </w:p>
    <w:p w:rsidR="00C43DC0" w:rsidRDefault="00C43DC0">
      <w:pPr>
        <w:pStyle w:val="ConsPlusNonformat"/>
        <w:jc w:val="both"/>
      </w:pPr>
      <w:r>
        <w:t>│        │   │счетам 60, 62,  │   │задолженностей,    │   │счету 86       │</w:t>
      </w:r>
    </w:p>
    <w:p w:rsidR="00C43DC0" w:rsidRDefault="00C43DC0">
      <w:pPr>
        <w:pStyle w:val="ConsPlusNonformat"/>
        <w:jc w:val="both"/>
      </w:pPr>
      <w:r>
        <w:t>│        │   │68, 69, 76      │   │срок погашения     │   │(аналитический │</w:t>
      </w:r>
    </w:p>
    <w:p w:rsidR="00C43DC0" w:rsidRDefault="00C43DC0">
      <w:pPr>
        <w:pStyle w:val="ConsPlusNonformat"/>
        <w:jc w:val="both"/>
      </w:pPr>
      <w:r>
        <w:t>│        │ = │(аналитические  │ + │которых на отчетную│ + │счет учета     │</w:t>
      </w:r>
    </w:p>
    <w:p w:rsidR="00C43DC0" w:rsidRDefault="00C43DC0">
      <w:pPr>
        <w:pStyle w:val="ConsPlusNonformat"/>
        <w:jc w:val="both"/>
      </w:pPr>
      <w:r>
        <w:lastRenderedPageBreak/>
        <w:t>│        │   │счета учета     │   │дату более         │   │долгосрочных   │</w:t>
      </w:r>
    </w:p>
    <w:p w:rsidR="00C43DC0" w:rsidRDefault="00C43DC0">
      <w:pPr>
        <w:pStyle w:val="ConsPlusNonformat"/>
        <w:jc w:val="both"/>
      </w:pPr>
      <w:r>
        <w:t>│        │   │долгосрочной    │   │12 месяцев (по     │   │обязательств)  │</w:t>
      </w:r>
    </w:p>
    <w:p w:rsidR="00C43DC0" w:rsidRDefault="00C43DC0">
      <w:pPr>
        <w:pStyle w:val="ConsPlusNonformat"/>
        <w:jc w:val="both"/>
      </w:pPr>
      <w:r>
        <w:t>│        │   │кредиторской    │   │основной сумме     │   │&lt;*&gt;            │</w:t>
      </w:r>
    </w:p>
    <w:p w:rsidR="00C43DC0" w:rsidRDefault="00C43DC0">
      <w:pPr>
        <w:pStyle w:val="ConsPlusNonformat"/>
        <w:jc w:val="both"/>
      </w:pPr>
      <w:r>
        <w:t>│        │   │задолженности)  │   │обязательства и/или│   │               │</w:t>
      </w:r>
    </w:p>
    <w:p w:rsidR="00C43DC0" w:rsidRDefault="00C43DC0">
      <w:pPr>
        <w:pStyle w:val="ConsPlusNonformat"/>
        <w:jc w:val="both"/>
      </w:pPr>
      <w:r>
        <w:t>│        │   │                │   │по уплате          │   │               │</w:t>
      </w:r>
    </w:p>
    <w:p w:rsidR="00C43DC0" w:rsidRDefault="00C43DC0">
      <w:pPr>
        <w:pStyle w:val="ConsPlusNonformat"/>
        <w:jc w:val="both"/>
      </w:pPr>
      <w:r>
        <w:t>│        │   │                │   │процентов)         │   │               │</w:t>
      </w:r>
    </w:p>
    <w:p w:rsidR="00C43DC0" w:rsidRDefault="00C43DC0">
      <w:pPr>
        <w:pStyle w:val="ConsPlusNonformat"/>
        <w:jc w:val="both"/>
      </w:pPr>
      <w:r>
        <w:t>└────────┘   └────────────────┘   └───────────────────┘   └───────────────┘</w:t>
      </w:r>
    </w:p>
    <w:p w:rsidR="00C43DC0" w:rsidRDefault="00C43DC0">
      <w:pPr>
        <w:pStyle w:val="ConsPlusNormal"/>
        <w:ind w:firstLine="540"/>
        <w:jc w:val="both"/>
      </w:pPr>
    </w:p>
    <w:p w:rsidR="00C43DC0" w:rsidRDefault="00C43DC0">
      <w:pPr>
        <w:pStyle w:val="ConsPlusNormal"/>
        <w:ind w:firstLine="540"/>
        <w:jc w:val="both"/>
      </w:pPr>
      <w:r>
        <w:t>--------------------------------</w:t>
      </w:r>
    </w:p>
    <w:p w:rsidR="00C43DC0" w:rsidRDefault="00C43DC0">
      <w:pPr>
        <w:pStyle w:val="ConsPlusNormal"/>
        <w:ind w:firstLine="540"/>
        <w:jc w:val="both"/>
      </w:pPr>
      <w:bookmarkStart w:id="23" w:name="P2066"/>
      <w:bookmarkEnd w:id="23"/>
      <w:r>
        <w:t>&lt;*&gt; Кроме не использованных на конец отчетного периода средств целевого бюджетного финансирования, предоставленного организации, которые отражаются в Бухгалтерском балансе по строке 1530 "Доходы будущих периодов" либо обособленно в разд. V "Краткосрочные обязательства" (п. 20 ПБУ 13/2000).</w:t>
      </w:r>
    </w:p>
    <w:p w:rsidR="00C43DC0" w:rsidRDefault="00C43DC0">
      <w:pPr>
        <w:pStyle w:val="ConsPlusNormal"/>
        <w:ind w:firstLine="540"/>
        <w:jc w:val="both"/>
      </w:pPr>
      <w:bookmarkStart w:id="24" w:name="P2067"/>
      <w:bookmarkEnd w:id="24"/>
      <w:r>
        <w:t>&lt;**&gt; Кроме оборотов, связанных с возникновением и выбытием долгосрочной кредиторской задолженности в одном отчетном периоде.</w:t>
      </w:r>
    </w:p>
    <w:p w:rsidR="00C43DC0" w:rsidRDefault="00C43DC0">
      <w:pPr>
        <w:pStyle w:val="ConsPlusNormal"/>
        <w:ind w:firstLine="540"/>
        <w:jc w:val="both"/>
      </w:pPr>
    </w:p>
    <w:p w:rsidR="00C43DC0" w:rsidRDefault="00C43DC0">
      <w:pPr>
        <w:pStyle w:val="ConsPlusNormal"/>
        <w:ind w:firstLine="540"/>
        <w:jc w:val="both"/>
      </w:pPr>
      <w:r>
        <w:rPr>
          <w:b/>
          <w:i/>
        </w:rPr>
        <w:t>2. Строка 5571 "Долгосрочная кредиторская задолженность - всего. За предыдущий год"</w:t>
      </w:r>
    </w:p>
    <w:p w:rsidR="00C43DC0" w:rsidRDefault="00C43DC0">
      <w:pPr>
        <w:pStyle w:val="ConsPlusNormal"/>
        <w:ind w:firstLine="540"/>
        <w:jc w:val="both"/>
      </w:pPr>
      <w:r>
        <w:t>В общем случае данные о наличии и движении долгосрочной кредиторской задолженности за предыдущий год переносятся из таблицы 5.3 Пояснений к Бухгалтерскому балансу за этот предыдущий год.</w:t>
      </w:r>
    </w:p>
    <w:p w:rsidR="00C43DC0" w:rsidRDefault="00C43DC0">
      <w:pPr>
        <w:pStyle w:val="ConsPlusNormal"/>
        <w:ind w:firstLine="540"/>
        <w:jc w:val="both"/>
      </w:pPr>
    </w:p>
    <w:p w:rsidR="00C43DC0" w:rsidRDefault="00C43DC0">
      <w:pPr>
        <w:pStyle w:val="ConsPlusNormal"/>
        <w:ind w:firstLine="540"/>
        <w:jc w:val="both"/>
      </w:pPr>
      <w:r>
        <w:rPr>
          <w:b/>
          <w:i/>
        </w:rPr>
        <w:t>3. Строки 5552, 5553, 5554...</w:t>
      </w:r>
    </w:p>
    <w:p w:rsidR="00C43DC0" w:rsidRDefault="00C43DC0">
      <w:pPr>
        <w:pStyle w:val="ConsPlusNormal"/>
        <w:ind w:firstLine="540"/>
        <w:jc w:val="both"/>
      </w:pPr>
      <w:r>
        <w:t>По указанным строкам приводится расшифровка показателей строки 5551 "Долгосрочная кредиторская задолженность - всего. За отчетный год" по видам долгосрочной кредиторской задолженности, имеющимся у организации. Показатели этих строк могут определяться по формулам, аналогичным приведенным выше, с использованием информации об остатках на начало и конец отчетного года и об оборотах по тем счетам учета расчетов или счету учета целевого финансирования, на которых отражается задолженность данного вида.</w:t>
      </w:r>
    </w:p>
    <w:p w:rsidR="00C43DC0" w:rsidRDefault="00C43DC0">
      <w:pPr>
        <w:pStyle w:val="ConsPlusNormal"/>
        <w:ind w:firstLine="540"/>
        <w:jc w:val="both"/>
      </w:pPr>
    </w:p>
    <w:p w:rsidR="00C43DC0" w:rsidRDefault="00C43DC0">
      <w:pPr>
        <w:pStyle w:val="ConsPlusNormal"/>
        <w:ind w:firstLine="540"/>
        <w:jc w:val="both"/>
      </w:pPr>
      <w:r>
        <w:rPr>
          <w:i/>
        </w:rPr>
        <w:t>О видах долгосрочной кредиторской задолженности и соответствующих им счетах учета расчетов см.:</w:t>
      </w:r>
    </w:p>
    <w:p w:rsidR="00C43DC0" w:rsidRDefault="00C43DC0">
      <w:pPr>
        <w:pStyle w:val="ConsPlusNormal"/>
        <w:ind w:firstLine="540"/>
        <w:jc w:val="both"/>
      </w:pPr>
      <w:r>
        <w:rPr>
          <w:i/>
        </w:rPr>
        <w:t>разд. 3.1.4.1.1 "Что учитывается в составе заемных средств" &gt;&gt;&gt;</w:t>
      </w:r>
    </w:p>
    <w:p w:rsidR="00C43DC0" w:rsidRDefault="00C43DC0">
      <w:pPr>
        <w:pStyle w:val="ConsPlusNormal"/>
        <w:ind w:firstLine="540"/>
        <w:jc w:val="both"/>
      </w:pPr>
      <w:r>
        <w:rPr>
          <w:i/>
        </w:rPr>
        <w:t>разд. 3.1.4.4.1 "Что учитывается в составе прочих долгосрочных обязательств" &gt;&gt;&gt;</w:t>
      </w:r>
    </w:p>
    <w:p w:rsidR="00C43DC0" w:rsidRDefault="00C43DC0">
      <w:pPr>
        <w:pStyle w:val="ConsPlusNormal"/>
        <w:ind w:firstLine="540"/>
        <w:jc w:val="both"/>
      </w:pPr>
    </w:p>
    <w:p w:rsidR="00C43DC0" w:rsidRDefault="00C43DC0">
      <w:pPr>
        <w:pStyle w:val="ConsPlusNormal"/>
        <w:ind w:firstLine="540"/>
        <w:jc w:val="both"/>
      </w:pPr>
      <w:r>
        <w:rPr>
          <w:b/>
          <w:i/>
        </w:rPr>
        <w:t>4. Строки 5572, 5573, 5574...</w:t>
      </w:r>
    </w:p>
    <w:p w:rsidR="00C43DC0" w:rsidRDefault="00C43DC0">
      <w:pPr>
        <w:pStyle w:val="ConsPlusNormal"/>
        <w:ind w:firstLine="540"/>
        <w:jc w:val="both"/>
      </w:pPr>
      <w:r>
        <w:t>По указанным строкам приводится расшифровка показателей строки 5571 "Долгосрочная кредиторская задолженность - всего. За предыдущий год" по видам долгосрочной кредиторской задолженности, имевшимся у организации. В общем случае данные о наличии и движении долгосрочной кредиторской задолженности по видам за предыдущий год переносятся из таблицы 5.3 Пояснений к Бухгалтерскому балансу за этот предыдущий год.</w:t>
      </w:r>
    </w:p>
    <w:p w:rsidR="00C43DC0" w:rsidRDefault="00C43DC0">
      <w:pPr>
        <w:pStyle w:val="ConsPlusNormal"/>
        <w:ind w:firstLine="540"/>
        <w:jc w:val="both"/>
      </w:pPr>
    </w:p>
    <w:p w:rsidR="00C43DC0" w:rsidRDefault="00C43DC0">
      <w:pPr>
        <w:pStyle w:val="ConsPlusNormal"/>
        <w:ind w:firstLine="540"/>
        <w:jc w:val="both"/>
      </w:pPr>
      <w:r>
        <w:rPr>
          <w:i/>
        </w:rPr>
        <w:t>О видах долгосрочной кредиторской задолженности и соответствующих им счетах учета расчетов см.:</w:t>
      </w:r>
    </w:p>
    <w:p w:rsidR="00C43DC0" w:rsidRDefault="00C43DC0">
      <w:pPr>
        <w:pStyle w:val="ConsPlusNormal"/>
        <w:ind w:firstLine="540"/>
        <w:jc w:val="both"/>
      </w:pPr>
      <w:r>
        <w:rPr>
          <w:i/>
        </w:rPr>
        <w:t>разд. 3.1.4.1.1 "Что учитывается в составе заемных средств" &gt;&gt;&gt;</w:t>
      </w:r>
    </w:p>
    <w:p w:rsidR="00C43DC0" w:rsidRDefault="00C43DC0">
      <w:pPr>
        <w:pStyle w:val="ConsPlusNormal"/>
        <w:ind w:firstLine="540"/>
        <w:jc w:val="both"/>
      </w:pPr>
      <w:r>
        <w:rPr>
          <w:i/>
        </w:rPr>
        <w:t>разд. 3.1.4.4.1 "Что учитывается в составе прочих долгосрочных обязательств" &gt;&gt;&gt;</w:t>
      </w:r>
    </w:p>
    <w:p w:rsidR="00C43DC0" w:rsidRDefault="00C43DC0">
      <w:pPr>
        <w:pStyle w:val="ConsPlusNormal"/>
        <w:ind w:firstLine="540"/>
        <w:jc w:val="both"/>
      </w:pPr>
    </w:p>
    <w:p w:rsidR="00C43DC0" w:rsidRDefault="00C43DC0">
      <w:pPr>
        <w:pStyle w:val="ConsPlusNormal"/>
        <w:ind w:firstLine="540"/>
        <w:jc w:val="both"/>
      </w:pPr>
      <w:bookmarkStart w:id="25" w:name="P2086"/>
      <w:bookmarkEnd w:id="25"/>
      <w:r>
        <w:rPr>
          <w:b/>
          <w:i/>
        </w:rPr>
        <w:t>5. Строка 5560 "Краткосрочная кредиторская задолженность - всего. За отчетный год"</w:t>
      </w:r>
    </w:p>
    <w:p w:rsidR="00C43DC0" w:rsidRDefault="00C43DC0">
      <w:pPr>
        <w:pStyle w:val="ConsPlusNormal"/>
        <w:ind w:firstLine="540"/>
        <w:jc w:val="both"/>
      </w:pPr>
    </w:p>
    <w:p w:rsidR="00C43DC0" w:rsidRDefault="00C43DC0">
      <w:pPr>
        <w:pStyle w:val="ConsPlusNonformat"/>
        <w:jc w:val="both"/>
      </w:pPr>
      <w:r>
        <w:t>┌─────────┐   ┌──────────────────┐   ┌─────────────────┐   ┌──────────────┐</w:t>
      </w:r>
    </w:p>
    <w:p w:rsidR="00C43DC0" w:rsidRDefault="00C43DC0">
      <w:pPr>
        <w:pStyle w:val="ConsPlusNonformat"/>
        <w:jc w:val="both"/>
      </w:pPr>
      <w:r>
        <w:t>│Графа    │   │Кредитовые остатки│   │Кредитовое сальдо│   │Кредитовое    │</w:t>
      </w:r>
    </w:p>
    <w:p w:rsidR="00C43DC0" w:rsidRDefault="00C43DC0">
      <w:pPr>
        <w:pStyle w:val="ConsPlusNonformat"/>
        <w:jc w:val="both"/>
      </w:pPr>
      <w:r>
        <w:t>│"Остаток │   │на начало         │   │на начало        │   │сальдо на     │</w:t>
      </w:r>
    </w:p>
    <w:p w:rsidR="00C43DC0" w:rsidRDefault="00C43DC0">
      <w:pPr>
        <w:pStyle w:val="ConsPlusNonformat"/>
        <w:jc w:val="both"/>
      </w:pPr>
      <w:r>
        <w:t>│на начало│   │отчетного года по │   │отчетного года   │   │начало        │</w:t>
      </w:r>
    </w:p>
    <w:p w:rsidR="00C43DC0" w:rsidRDefault="00C43DC0">
      <w:pPr>
        <w:pStyle w:val="ConsPlusNonformat"/>
        <w:jc w:val="both"/>
      </w:pPr>
      <w:r>
        <w:t>│года"    │   │счетам 60, 62, 68,│   │по счетам 66 и 67│   │отчетного года│</w:t>
      </w:r>
    </w:p>
    <w:p w:rsidR="00C43DC0" w:rsidRDefault="00C43DC0">
      <w:pPr>
        <w:pStyle w:val="ConsPlusNonformat"/>
        <w:jc w:val="both"/>
      </w:pPr>
      <w:r>
        <w:t>│         │   │69, 70, 71, 73,   │   │&lt;*&gt; в части      │   │по счету 86   │</w:t>
      </w:r>
    </w:p>
    <w:p w:rsidR="00C43DC0" w:rsidRDefault="00C43DC0">
      <w:pPr>
        <w:pStyle w:val="ConsPlusNonformat"/>
        <w:jc w:val="both"/>
      </w:pPr>
      <w:r>
        <w:lastRenderedPageBreak/>
        <w:t>│         │   │75, 76            │   │задолженностей,  │   │(аналитический│</w:t>
      </w:r>
    </w:p>
    <w:p w:rsidR="00C43DC0" w:rsidRDefault="00C43DC0">
      <w:pPr>
        <w:pStyle w:val="ConsPlusNonformat"/>
        <w:jc w:val="both"/>
      </w:pPr>
      <w:r>
        <w:t>│         │ = │(аналитические    │ + │срок погашения   │ + │счет учета    │</w:t>
      </w:r>
    </w:p>
    <w:p w:rsidR="00C43DC0" w:rsidRDefault="00C43DC0">
      <w:pPr>
        <w:pStyle w:val="ConsPlusNonformat"/>
        <w:jc w:val="both"/>
      </w:pPr>
      <w:r>
        <w:t>│         │   │счета учета       │   │которых не       │   │краткосрочных │</w:t>
      </w:r>
    </w:p>
    <w:p w:rsidR="00C43DC0" w:rsidRDefault="00C43DC0">
      <w:pPr>
        <w:pStyle w:val="ConsPlusNonformat"/>
        <w:jc w:val="both"/>
      </w:pPr>
      <w:r>
        <w:t>│         │   │краткосрочной     │   │превышает 12     │   │обязательств) │</w:t>
      </w:r>
    </w:p>
    <w:p w:rsidR="00C43DC0" w:rsidRDefault="00C43DC0">
      <w:pPr>
        <w:pStyle w:val="ConsPlusNonformat"/>
        <w:jc w:val="both"/>
      </w:pPr>
      <w:r>
        <w:t>│         │   │кредиторской      │   │месяцев (по      │   │&lt;**&gt;          │</w:t>
      </w:r>
    </w:p>
    <w:p w:rsidR="00C43DC0" w:rsidRDefault="00C43DC0">
      <w:pPr>
        <w:pStyle w:val="ConsPlusNonformat"/>
        <w:jc w:val="both"/>
      </w:pPr>
      <w:r>
        <w:t>│         │   │задолженности)    │   │основной сумме   │   │              │</w:t>
      </w:r>
    </w:p>
    <w:p w:rsidR="00C43DC0" w:rsidRDefault="00C43DC0">
      <w:pPr>
        <w:pStyle w:val="ConsPlusNonformat"/>
        <w:jc w:val="both"/>
      </w:pPr>
      <w:r>
        <w:t>│         │   │                  │   │обязательства    │   │              │</w:t>
      </w:r>
    </w:p>
    <w:p w:rsidR="00C43DC0" w:rsidRDefault="00C43DC0">
      <w:pPr>
        <w:pStyle w:val="ConsPlusNonformat"/>
        <w:jc w:val="both"/>
      </w:pPr>
      <w:r>
        <w:t>│         │   │                  │   │и/или по уплате  │   │              │</w:t>
      </w:r>
    </w:p>
    <w:p w:rsidR="00C43DC0" w:rsidRDefault="00C43DC0">
      <w:pPr>
        <w:pStyle w:val="ConsPlusNonformat"/>
        <w:jc w:val="both"/>
      </w:pPr>
      <w:r>
        <w:t>│         │   │                  │   │процентов)       │   │              │</w:t>
      </w:r>
    </w:p>
    <w:p w:rsidR="00C43DC0" w:rsidRDefault="00C43DC0">
      <w:pPr>
        <w:pStyle w:val="ConsPlusNonformat"/>
        <w:jc w:val="both"/>
      </w:pPr>
      <w:r>
        <w:t>└─────────┘   └──────────────────┘   └─────────────────┘   └──────────────┘</w:t>
      </w:r>
    </w:p>
    <w:p w:rsidR="00C43DC0" w:rsidRDefault="00C43DC0">
      <w:pPr>
        <w:pStyle w:val="ConsPlusNonformat"/>
        <w:jc w:val="both"/>
      </w:pPr>
    </w:p>
    <w:p w:rsidR="00C43DC0" w:rsidRDefault="00C43DC0">
      <w:pPr>
        <w:pStyle w:val="ConsPlusNonformat"/>
        <w:jc w:val="both"/>
      </w:pPr>
      <w:r>
        <w:t>┌──────────────┐   ┌───────────────────┐   ┌───────────┐   ┌──────────────┐</w:t>
      </w:r>
    </w:p>
    <w:p w:rsidR="00C43DC0" w:rsidRDefault="00C43DC0">
      <w:pPr>
        <w:pStyle w:val="ConsPlusNonformat"/>
        <w:jc w:val="both"/>
      </w:pPr>
      <w:r>
        <w:t>│Графа         │   │Кредитовый оборот  │   │Кредитовый │   │Кредитовый    │</w:t>
      </w:r>
    </w:p>
    <w:p w:rsidR="00C43DC0" w:rsidRDefault="00C43DC0">
      <w:pPr>
        <w:pStyle w:val="ConsPlusNonformat"/>
        <w:jc w:val="both"/>
      </w:pPr>
      <w:r>
        <w:t>│"Изменения за │   │по счетам 60, 62,  │   │оборот по  │   │оборот по     │</w:t>
      </w:r>
    </w:p>
    <w:p w:rsidR="00C43DC0" w:rsidRDefault="00C43DC0">
      <w:pPr>
        <w:pStyle w:val="ConsPlusNonformat"/>
        <w:jc w:val="both"/>
      </w:pPr>
      <w:r>
        <w:t>│период.       │   │68, 69, 70, 71, 73,│   │счету 66   │   │счету 86      │</w:t>
      </w:r>
    </w:p>
    <w:p w:rsidR="00C43DC0" w:rsidRDefault="00C43DC0">
      <w:pPr>
        <w:pStyle w:val="ConsPlusNonformat"/>
        <w:jc w:val="both"/>
      </w:pPr>
      <w:r>
        <w:t>│Поступление. В│   │75, 76             │   │(кроме     │   │(аналитический│</w:t>
      </w:r>
    </w:p>
    <w:p w:rsidR="00C43DC0" w:rsidRDefault="00C43DC0">
      <w:pPr>
        <w:pStyle w:val="ConsPlusNonformat"/>
        <w:jc w:val="both"/>
      </w:pPr>
      <w:r>
        <w:t>│результате    │   │(аналитические     │   │оборотов,  │   │счет учета    │</w:t>
      </w:r>
    </w:p>
    <w:p w:rsidR="00C43DC0" w:rsidRDefault="00C43DC0">
      <w:pPr>
        <w:pStyle w:val="ConsPlusNonformat"/>
        <w:jc w:val="both"/>
      </w:pPr>
      <w:r>
        <w:t>│хозяйственных │   │счета учета        │   │связанных с│   │краткосрочных │</w:t>
      </w:r>
    </w:p>
    <w:p w:rsidR="00C43DC0" w:rsidRDefault="00C43DC0">
      <w:pPr>
        <w:pStyle w:val="ConsPlusNonformat"/>
        <w:jc w:val="both"/>
      </w:pPr>
      <w:r>
        <w:t>│операций      │   │краткосрочной      │   │начислением│   │обязательств) │</w:t>
      </w:r>
    </w:p>
    <w:p w:rsidR="00C43DC0" w:rsidRDefault="00C43DC0">
      <w:pPr>
        <w:pStyle w:val="ConsPlusNonformat"/>
        <w:jc w:val="both"/>
      </w:pPr>
      <w:r>
        <w:t>│(сумма долга  │   │кредиторской       │   │процентов) │   │&lt;**&gt;, &lt;***&gt;   │</w:t>
      </w:r>
    </w:p>
    <w:p w:rsidR="00C43DC0" w:rsidRDefault="00C43DC0">
      <w:pPr>
        <w:pStyle w:val="ConsPlusNonformat"/>
        <w:jc w:val="both"/>
      </w:pPr>
      <w:r>
        <w:t>│по сделке,    │ = │задолженности),    │ + │&lt;***&gt;      │ + │              │</w:t>
      </w:r>
    </w:p>
    <w:p w:rsidR="00C43DC0" w:rsidRDefault="00C43DC0">
      <w:pPr>
        <w:pStyle w:val="ConsPlusNonformat"/>
        <w:jc w:val="both"/>
      </w:pPr>
      <w:r>
        <w:t>│операции)"    │   │кроме оборотов,    │   │           │   │              │</w:t>
      </w:r>
    </w:p>
    <w:p w:rsidR="00C43DC0" w:rsidRDefault="00C43DC0">
      <w:pPr>
        <w:pStyle w:val="ConsPlusNonformat"/>
        <w:jc w:val="both"/>
      </w:pPr>
      <w:r>
        <w:t>│              │   │связанных с        │   │           │   │              │</w:t>
      </w:r>
    </w:p>
    <w:p w:rsidR="00C43DC0" w:rsidRDefault="00C43DC0">
      <w:pPr>
        <w:pStyle w:val="ConsPlusNonformat"/>
        <w:jc w:val="both"/>
      </w:pPr>
      <w:r>
        <w:t>│              │   │начислением        │   │           │   │              │</w:t>
      </w:r>
    </w:p>
    <w:p w:rsidR="00C43DC0" w:rsidRDefault="00C43DC0">
      <w:pPr>
        <w:pStyle w:val="ConsPlusNonformat"/>
        <w:jc w:val="both"/>
      </w:pPr>
      <w:r>
        <w:t>│              │   │процентов по       │   │           │   │              │</w:t>
      </w:r>
    </w:p>
    <w:p w:rsidR="00C43DC0" w:rsidRDefault="00C43DC0">
      <w:pPr>
        <w:pStyle w:val="ConsPlusNonformat"/>
        <w:jc w:val="both"/>
      </w:pPr>
      <w:r>
        <w:t>│              │   │коммерческому      │   │           │   │              │</w:t>
      </w:r>
    </w:p>
    <w:p w:rsidR="00C43DC0" w:rsidRDefault="00C43DC0">
      <w:pPr>
        <w:pStyle w:val="ConsPlusNonformat"/>
        <w:jc w:val="both"/>
      </w:pPr>
      <w:r>
        <w:t>│              │   │кредиту, штрафов,  │   │           │   │              │</w:t>
      </w:r>
    </w:p>
    <w:p w:rsidR="00C43DC0" w:rsidRDefault="00C43DC0">
      <w:pPr>
        <w:pStyle w:val="ConsPlusNonformat"/>
        <w:jc w:val="both"/>
      </w:pPr>
      <w:r>
        <w:t>│              │   │пеней и неустоек за│   │           │   │              │</w:t>
      </w:r>
    </w:p>
    <w:p w:rsidR="00C43DC0" w:rsidRDefault="00C43DC0">
      <w:pPr>
        <w:pStyle w:val="ConsPlusNonformat"/>
        <w:jc w:val="both"/>
      </w:pPr>
      <w:r>
        <w:t>│              │   │нарушение условий  │   │           │   │              │</w:t>
      </w:r>
    </w:p>
    <w:p w:rsidR="00C43DC0" w:rsidRDefault="00C43DC0">
      <w:pPr>
        <w:pStyle w:val="ConsPlusNonformat"/>
        <w:jc w:val="both"/>
      </w:pPr>
      <w:r>
        <w:t>│              │   │договоров &lt;***&gt;    │   │           │   │              │</w:t>
      </w:r>
    </w:p>
    <w:p w:rsidR="00C43DC0" w:rsidRDefault="00C43DC0">
      <w:pPr>
        <w:pStyle w:val="ConsPlusNonformat"/>
        <w:jc w:val="both"/>
      </w:pPr>
      <w:r>
        <w:t>└──────────────┘   └───────────────────┘   └───────────┘   └──────────────┘</w:t>
      </w:r>
    </w:p>
    <w:p w:rsidR="00C43DC0" w:rsidRDefault="00C43DC0">
      <w:pPr>
        <w:pStyle w:val="ConsPlusNonformat"/>
        <w:jc w:val="both"/>
      </w:pPr>
    </w:p>
    <w:p w:rsidR="00C43DC0" w:rsidRDefault="00C43DC0">
      <w:pPr>
        <w:pStyle w:val="ConsPlusNonformat"/>
        <w:jc w:val="both"/>
      </w:pPr>
      <w:r>
        <w:t>┌──────────────┐   ┌───────────────────┐   ┌──────────────┐   ┌───────────┐</w:t>
      </w:r>
    </w:p>
    <w:p w:rsidR="00C43DC0" w:rsidRDefault="00C43DC0">
      <w:pPr>
        <w:pStyle w:val="ConsPlusNonformat"/>
        <w:jc w:val="both"/>
      </w:pPr>
      <w:r>
        <w:t>│Графа         │   │Кредитовый оборот  │   │Кредитовый    │   │Кредитовый │</w:t>
      </w:r>
    </w:p>
    <w:p w:rsidR="00C43DC0" w:rsidRDefault="00C43DC0">
      <w:pPr>
        <w:pStyle w:val="ConsPlusNonformat"/>
        <w:jc w:val="both"/>
      </w:pPr>
      <w:r>
        <w:t>│"Изменения за │   │по счетам 60, 62,  │   │оборот по     │   │оборот по  │</w:t>
      </w:r>
    </w:p>
    <w:p w:rsidR="00C43DC0" w:rsidRDefault="00C43DC0">
      <w:pPr>
        <w:pStyle w:val="ConsPlusNonformat"/>
        <w:jc w:val="both"/>
      </w:pPr>
      <w:r>
        <w:t>│период.       │   │76 (аналитические  │   │счетам 68 и 69│   │счетам 66 и│</w:t>
      </w:r>
    </w:p>
    <w:p w:rsidR="00C43DC0" w:rsidRDefault="00C43DC0">
      <w:pPr>
        <w:pStyle w:val="ConsPlusNonformat"/>
        <w:jc w:val="both"/>
      </w:pPr>
      <w:r>
        <w:t>│Поступление.  │   │счета учета        │   │в связи с     │   │67 &lt;*&gt; в   │</w:t>
      </w:r>
    </w:p>
    <w:p w:rsidR="00C43DC0" w:rsidRDefault="00C43DC0">
      <w:pPr>
        <w:pStyle w:val="ConsPlusNonformat"/>
        <w:jc w:val="both"/>
      </w:pPr>
      <w:r>
        <w:t>│Причитающиеся │   │краткосрочной      │   │начислением   │   │связи с    │</w:t>
      </w:r>
    </w:p>
    <w:p w:rsidR="00C43DC0" w:rsidRDefault="00C43DC0">
      <w:pPr>
        <w:pStyle w:val="ConsPlusNonformat"/>
        <w:jc w:val="both"/>
      </w:pPr>
      <w:r>
        <w:t>│проценты,     │   │кредиторской       │   │пеней и       │   │начислением│</w:t>
      </w:r>
    </w:p>
    <w:p w:rsidR="00C43DC0" w:rsidRDefault="00C43DC0">
      <w:pPr>
        <w:pStyle w:val="ConsPlusNonformat"/>
        <w:jc w:val="both"/>
      </w:pPr>
      <w:r>
        <w:t>│штрафы и иные │   │задолженности по   │   │штрафов,      │   │процентов, │</w:t>
      </w:r>
    </w:p>
    <w:p w:rsidR="00C43DC0" w:rsidRDefault="00C43DC0">
      <w:pPr>
        <w:pStyle w:val="ConsPlusNonformat"/>
        <w:jc w:val="both"/>
      </w:pPr>
      <w:r>
        <w:t>│начисления"   │   │уплате процентов,  │   │процентов при │   │срок уплаты│</w:t>
      </w:r>
    </w:p>
    <w:p w:rsidR="00C43DC0" w:rsidRDefault="00C43DC0">
      <w:pPr>
        <w:pStyle w:val="ConsPlusNonformat"/>
        <w:jc w:val="both"/>
      </w:pPr>
      <w:r>
        <w:t>│              │   │штрафов и иных     │   │предоставлении│   │которых не │</w:t>
      </w:r>
    </w:p>
    <w:p w:rsidR="00C43DC0" w:rsidRDefault="00C43DC0">
      <w:pPr>
        <w:pStyle w:val="ConsPlusNonformat"/>
        <w:jc w:val="both"/>
      </w:pPr>
      <w:r>
        <w:t>│              │   │начислений) в      │   │отсрочки или  │   │превышает  │</w:t>
      </w:r>
    </w:p>
    <w:p w:rsidR="00C43DC0" w:rsidRDefault="00C43DC0">
      <w:pPr>
        <w:pStyle w:val="ConsPlusNonformat"/>
        <w:jc w:val="both"/>
      </w:pPr>
      <w:r>
        <w:t>│              │   │связи:             │   │рассрочки по  │   │12 месяцев │</w:t>
      </w:r>
    </w:p>
    <w:p w:rsidR="00C43DC0" w:rsidRDefault="00C43DC0">
      <w:pPr>
        <w:pStyle w:val="ConsPlusNonformat"/>
        <w:jc w:val="both"/>
      </w:pPr>
      <w:r>
        <w:t>│              │ = │- с начислением    │ + │уплате        │ + │&lt;***&gt;      │</w:t>
      </w:r>
    </w:p>
    <w:p w:rsidR="00C43DC0" w:rsidRDefault="00C43DC0">
      <w:pPr>
        <w:pStyle w:val="ConsPlusNonformat"/>
        <w:jc w:val="both"/>
      </w:pPr>
      <w:r>
        <w:t>│              │   │процентов к уплате │   │налогов, пеней│   │           │</w:t>
      </w:r>
    </w:p>
    <w:p w:rsidR="00C43DC0" w:rsidRDefault="00C43DC0">
      <w:pPr>
        <w:pStyle w:val="ConsPlusNonformat"/>
        <w:jc w:val="both"/>
      </w:pPr>
      <w:r>
        <w:t>│              │   │по предоставленному│   │и штрафов     │   │           │</w:t>
      </w:r>
    </w:p>
    <w:p w:rsidR="00C43DC0" w:rsidRDefault="00C43DC0">
      <w:pPr>
        <w:pStyle w:val="ConsPlusNonformat"/>
        <w:jc w:val="both"/>
      </w:pPr>
      <w:r>
        <w:t>│              │   │организации        │   │&lt;***&gt;         │   │           │</w:t>
      </w:r>
    </w:p>
    <w:p w:rsidR="00C43DC0" w:rsidRDefault="00C43DC0">
      <w:pPr>
        <w:pStyle w:val="ConsPlusNonformat"/>
        <w:jc w:val="both"/>
      </w:pPr>
      <w:r>
        <w:t>│              │   │коммерческому      │   │              │   │           │</w:t>
      </w:r>
    </w:p>
    <w:p w:rsidR="00C43DC0" w:rsidRDefault="00C43DC0">
      <w:pPr>
        <w:pStyle w:val="ConsPlusNonformat"/>
        <w:jc w:val="both"/>
      </w:pPr>
      <w:r>
        <w:t>│              │   │кредиту;           │   │              │   │           │</w:t>
      </w:r>
    </w:p>
    <w:p w:rsidR="00C43DC0" w:rsidRDefault="00C43DC0">
      <w:pPr>
        <w:pStyle w:val="ConsPlusNonformat"/>
        <w:jc w:val="both"/>
      </w:pPr>
      <w:r>
        <w:t>│              │   │- начислением к    │   │              │   │           │</w:t>
      </w:r>
    </w:p>
    <w:p w:rsidR="00C43DC0" w:rsidRDefault="00C43DC0">
      <w:pPr>
        <w:pStyle w:val="ConsPlusNonformat"/>
        <w:jc w:val="both"/>
      </w:pPr>
      <w:r>
        <w:t>│              │   │уплате пеней,      │   │              │   │           │</w:t>
      </w:r>
    </w:p>
    <w:p w:rsidR="00C43DC0" w:rsidRDefault="00C43DC0">
      <w:pPr>
        <w:pStyle w:val="ConsPlusNonformat"/>
        <w:jc w:val="both"/>
      </w:pPr>
      <w:r>
        <w:t>│              │   │штрафов, неустоек  │   │              │   │           │</w:t>
      </w:r>
    </w:p>
    <w:p w:rsidR="00C43DC0" w:rsidRDefault="00C43DC0">
      <w:pPr>
        <w:pStyle w:val="ConsPlusNonformat"/>
        <w:jc w:val="both"/>
      </w:pPr>
      <w:r>
        <w:t>│              │   │за нарушение       │   │              │   │           │</w:t>
      </w:r>
    </w:p>
    <w:p w:rsidR="00C43DC0" w:rsidRDefault="00C43DC0">
      <w:pPr>
        <w:pStyle w:val="ConsPlusNonformat"/>
        <w:jc w:val="both"/>
      </w:pPr>
      <w:r>
        <w:t>│              │   │условий договоров  │   │              │   │           │</w:t>
      </w:r>
    </w:p>
    <w:p w:rsidR="00C43DC0" w:rsidRDefault="00C43DC0">
      <w:pPr>
        <w:pStyle w:val="ConsPlusNonformat"/>
        <w:jc w:val="both"/>
      </w:pPr>
      <w:r>
        <w:t>│              │   │&lt;***&gt;              │   │              │   │           │</w:t>
      </w:r>
    </w:p>
    <w:p w:rsidR="00C43DC0" w:rsidRDefault="00C43DC0">
      <w:pPr>
        <w:pStyle w:val="ConsPlusNonformat"/>
        <w:jc w:val="both"/>
      </w:pPr>
      <w:r>
        <w:t>└──────────────┘   └───────────────────┘   └──────────────┘   └───────────┘</w:t>
      </w:r>
    </w:p>
    <w:p w:rsidR="00C43DC0" w:rsidRDefault="00C43DC0">
      <w:pPr>
        <w:pStyle w:val="ConsPlusNonformat"/>
        <w:jc w:val="both"/>
      </w:pPr>
    </w:p>
    <w:p w:rsidR="00C43DC0" w:rsidRDefault="00C43DC0">
      <w:pPr>
        <w:pStyle w:val="ConsPlusNonformat"/>
        <w:jc w:val="both"/>
      </w:pPr>
      <w:r>
        <w:t>┌───────────┐   ┌────────────────┐   ┌─────────────────┐   ┌──────────────┐</w:t>
      </w:r>
    </w:p>
    <w:p w:rsidR="00C43DC0" w:rsidRDefault="00C43DC0">
      <w:pPr>
        <w:pStyle w:val="ConsPlusNonformat"/>
        <w:jc w:val="both"/>
      </w:pPr>
      <w:r>
        <w:t>│Графа      │   │Дебетовый оборот│   │Дебетовый оборот │   │Дебетовый     │</w:t>
      </w:r>
    </w:p>
    <w:p w:rsidR="00C43DC0" w:rsidRDefault="00C43DC0">
      <w:pPr>
        <w:pStyle w:val="ConsPlusNonformat"/>
        <w:jc w:val="both"/>
      </w:pPr>
      <w:r>
        <w:t>│"Изменения │   │по счетам 60,   │   │по счетам 66, 67 │   │оборот по     │</w:t>
      </w:r>
    </w:p>
    <w:p w:rsidR="00C43DC0" w:rsidRDefault="00C43DC0">
      <w:pPr>
        <w:pStyle w:val="ConsPlusNonformat"/>
        <w:jc w:val="both"/>
      </w:pPr>
      <w:r>
        <w:t>│за период. │   │62, 68, 69, 70, │   │(аналитический   │   │счету 86      │</w:t>
      </w:r>
    </w:p>
    <w:p w:rsidR="00C43DC0" w:rsidRDefault="00C43DC0">
      <w:pPr>
        <w:pStyle w:val="ConsPlusNonformat"/>
        <w:jc w:val="both"/>
      </w:pPr>
      <w:r>
        <w:t>│Выбыло.    │   │71, 73, 75, 76  │   │счет учета       │   │(аналитический│</w:t>
      </w:r>
    </w:p>
    <w:p w:rsidR="00C43DC0" w:rsidRDefault="00C43DC0">
      <w:pPr>
        <w:pStyle w:val="ConsPlusNonformat"/>
        <w:jc w:val="both"/>
      </w:pPr>
      <w:r>
        <w:t>│Погашение" │   │(аналитические  │   │задолженностей,  │   │счет учета    │</w:t>
      </w:r>
    </w:p>
    <w:p w:rsidR="00C43DC0" w:rsidRDefault="00C43DC0">
      <w:pPr>
        <w:pStyle w:val="ConsPlusNonformat"/>
        <w:jc w:val="both"/>
      </w:pPr>
      <w:r>
        <w:lastRenderedPageBreak/>
        <w:t>│           │   │счета учета     │   │срок погашения   │   │краткосрочных │</w:t>
      </w:r>
    </w:p>
    <w:p w:rsidR="00C43DC0" w:rsidRDefault="00C43DC0">
      <w:pPr>
        <w:pStyle w:val="ConsPlusNonformat"/>
        <w:jc w:val="both"/>
      </w:pPr>
      <w:r>
        <w:t>│           │   │краткосрочной   │   │которых не       │   │обязательств) │</w:t>
      </w:r>
    </w:p>
    <w:p w:rsidR="00C43DC0" w:rsidRDefault="00C43DC0">
      <w:pPr>
        <w:pStyle w:val="ConsPlusNonformat"/>
        <w:jc w:val="both"/>
      </w:pPr>
      <w:r>
        <w:t>│           │ = │кредиторской    │ + │превышает 12     │ + │в связи с     │</w:t>
      </w:r>
    </w:p>
    <w:p w:rsidR="00C43DC0" w:rsidRDefault="00C43DC0">
      <w:pPr>
        <w:pStyle w:val="ConsPlusNonformat"/>
        <w:jc w:val="both"/>
      </w:pPr>
      <w:r>
        <w:t>│           │   │задолженности) в│   │месяцев &lt;*&gt;) в   │   │исполнением   │</w:t>
      </w:r>
    </w:p>
    <w:p w:rsidR="00C43DC0" w:rsidRDefault="00C43DC0">
      <w:pPr>
        <w:pStyle w:val="ConsPlusNonformat"/>
        <w:jc w:val="both"/>
      </w:pPr>
      <w:r>
        <w:t>│           │   │связи с         │   │связи с          │   │обязательств  │</w:t>
      </w:r>
    </w:p>
    <w:p w:rsidR="00C43DC0" w:rsidRDefault="00C43DC0">
      <w:pPr>
        <w:pStyle w:val="ConsPlusNonformat"/>
        <w:jc w:val="both"/>
      </w:pPr>
      <w:r>
        <w:t>│           │   │погашением      │   │погашением       │   │&lt;**&gt;, &lt;***&gt;   │</w:t>
      </w:r>
    </w:p>
    <w:p w:rsidR="00C43DC0" w:rsidRDefault="00C43DC0">
      <w:pPr>
        <w:pStyle w:val="ConsPlusNonformat"/>
        <w:jc w:val="both"/>
      </w:pPr>
      <w:r>
        <w:t>│           │   │задолженности   │   │задолженностей по│   │              │</w:t>
      </w:r>
    </w:p>
    <w:p w:rsidR="00C43DC0" w:rsidRDefault="00C43DC0">
      <w:pPr>
        <w:pStyle w:val="ConsPlusNonformat"/>
        <w:jc w:val="both"/>
      </w:pPr>
      <w:r>
        <w:t>│           │   │&lt;***&gt;           │   │основной сумме   │   │              │</w:t>
      </w:r>
    </w:p>
    <w:p w:rsidR="00C43DC0" w:rsidRDefault="00C43DC0">
      <w:pPr>
        <w:pStyle w:val="ConsPlusNonformat"/>
        <w:jc w:val="both"/>
      </w:pPr>
      <w:r>
        <w:t>│           │   │                │   │обязательства    │   │              │</w:t>
      </w:r>
    </w:p>
    <w:p w:rsidR="00C43DC0" w:rsidRDefault="00C43DC0">
      <w:pPr>
        <w:pStyle w:val="ConsPlusNonformat"/>
        <w:jc w:val="both"/>
      </w:pPr>
      <w:r>
        <w:t>│           │   │                │   │и/или по уплате  │   │              │</w:t>
      </w:r>
    </w:p>
    <w:p w:rsidR="00C43DC0" w:rsidRDefault="00C43DC0">
      <w:pPr>
        <w:pStyle w:val="ConsPlusNonformat"/>
        <w:jc w:val="both"/>
      </w:pPr>
      <w:r>
        <w:t>│           │   │                │   │процентов &lt;***&gt;  │   │              │</w:t>
      </w:r>
    </w:p>
    <w:p w:rsidR="00C43DC0" w:rsidRDefault="00C43DC0">
      <w:pPr>
        <w:pStyle w:val="ConsPlusNonformat"/>
        <w:jc w:val="both"/>
      </w:pPr>
      <w:r>
        <w:t>└───────────┘   └────────────────┘   └─────────────────┘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   │Дебетовый оборот по счетам 60, 62, 68, 69, 70,   │</w:t>
      </w:r>
    </w:p>
    <w:p w:rsidR="00C43DC0" w:rsidRDefault="00C43DC0">
      <w:pPr>
        <w:pStyle w:val="ConsPlusNonformat"/>
        <w:jc w:val="both"/>
      </w:pPr>
      <w:r>
        <w:t>│за период. Выбыло. │   │71, 73, 75, 76 (аналитические счета учета        │</w:t>
      </w:r>
    </w:p>
    <w:p w:rsidR="00C43DC0" w:rsidRDefault="00C43DC0">
      <w:pPr>
        <w:pStyle w:val="ConsPlusNonformat"/>
        <w:jc w:val="both"/>
      </w:pPr>
      <w:r>
        <w:t>│Списание на        │ = │краткосрочной кредиторской  задолженности), 86   │</w:t>
      </w:r>
    </w:p>
    <w:p w:rsidR="00C43DC0" w:rsidRDefault="00C43DC0">
      <w:pPr>
        <w:pStyle w:val="ConsPlusNonformat"/>
        <w:jc w:val="both"/>
      </w:pPr>
      <w:r>
        <w:t>│финансовый         │   │(аналитический счет учета краткосрочных          │</w:t>
      </w:r>
    </w:p>
    <w:p w:rsidR="00C43DC0" w:rsidRDefault="00C43DC0">
      <w:pPr>
        <w:pStyle w:val="ConsPlusNonformat"/>
        <w:jc w:val="both"/>
      </w:pPr>
      <w:r>
        <w:t>│результат"         │   │обязательств) &lt;**&gt; в корреспонденции со          │</w:t>
      </w:r>
    </w:p>
    <w:p w:rsidR="00C43DC0" w:rsidRDefault="00C43DC0">
      <w:pPr>
        <w:pStyle w:val="ConsPlusNonformat"/>
        <w:jc w:val="both"/>
      </w:pPr>
      <w:r>
        <w:t>│                   │   │счетом 91, субсчет 91-1 &lt;***&gt;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   │Внутренний оборот по аналитическим счетам к      │</w:t>
      </w:r>
    </w:p>
    <w:p w:rsidR="00C43DC0" w:rsidRDefault="00C43DC0">
      <w:pPr>
        <w:pStyle w:val="ConsPlusNonformat"/>
        <w:jc w:val="both"/>
      </w:pPr>
      <w:r>
        <w:t>│за период. Перевод │   │счетам учета расчетов и счету 86 &lt;**&gt;: дебет     │</w:t>
      </w:r>
    </w:p>
    <w:p w:rsidR="00C43DC0" w:rsidRDefault="00C43DC0">
      <w:pPr>
        <w:pStyle w:val="ConsPlusNonformat"/>
        <w:jc w:val="both"/>
      </w:pPr>
      <w:r>
        <w:t>│из долго- в        │   │аналитических счетов учета долгосрочной          │</w:t>
      </w:r>
    </w:p>
    <w:p w:rsidR="00C43DC0" w:rsidRDefault="00C43DC0">
      <w:pPr>
        <w:pStyle w:val="ConsPlusNonformat"/>
        <w:jc w:val="both"/>
      </w:pPr>
      <w:r>
        <w:t>│краткосрочную      │ = │кредиторской задолженности (обязательств) с      │</w:t>
      </w:r>
    </w:p>
    <w:p w:rsidR="00C43DC0" w:rsidRDefault="00C43DC0">
      <w:pPr>
        <w:pStyle w:val="ConsPlusNonformat"/>
        <w:jc w:val="both"/>
      </w:pPr>
      <w:r>
        <w:t>│задолженность"     │   │кредитом аналитических счетов учета              │</w:t>
      </w:r>
    </w:p>
    <w:p w:rsidR="00C43DC0" w:rsidRDefault="00C43DC0">
      <w:pPr>
        <w:pStyle w:val="ConsPlusNonformat"/>
        <w:jc w:val="both"/>
      </w:pPr>
      <w:r>
        <w:t>│                   │   │краткосрочной кредиторской задолженности         │</w:t>
      </w:r>
    </w:p>
    <w:p w:rsidR="00C43DC0" w:rsidRDefault="00C43DC0">
      <w:pPr>
        <w:pStyle w:val="ConsPlusNonformat"/>
        <w:jc w:val="both"/>
      </w:pPr>
      <w:r>
        <w:t>│                   │   │(обязательств).                                  │</w:t>
      </w:r>
    </w:p>
    <w:p w:rsidR="00C43DC0" w:rsidRDefault="00C43DC0">
      <w:pPr>
        <w:pStyle w:val="ConsPlusNonformat"/>
        <w:jc w:val="both"/>
      </w:pPr>
      <w:r>
        <w:t>│                   │   │Данный показатель указывается без круглых скобок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   ┌──────────────────┐   ┌──────────────┐</w:t>
      </w:r>
    </w:p>
    <w:p w:rsidR="00C43DC0" w:rsidRDefault="00C43DC0">
      <w:pPr>
        <w:pStyle w:val="ConsPlusNonformat"/>
        <w:jc w:val="both"/>
      </w:pPr>
      <w:r>
        <w:t>│Графа    │   │Кредитовые       │   │Кредитовое сальдо │   │Кредитовое    │</w:t>
      </w:r>
    </w:p>
    <w:p w:rsidR="00C43DC0" w:rsidRDefault="00C43DC0">
      <w:pPr>
        <w:pStyle w:val="ConsPlusNonformat"/>
        <w:jc w:val="both"/>
      </w:pPr>
      <w:r>
        <w:t>│"Остаток │   │остатки на конец │   │на конец отчетного│   │сальдо на     │</w:t>
      </w:r>
    </w:p>
    <w:p w:rsidR="00C43DC0" w:rsidRDefault="00C43DC0">
      <w:pPr>
        <w:pStyle w:val="ConsPlusNonformat"/>
        <w:jc w:val="both"/>
      </w:pPr>
      <w:r>
        <w:t>│на конец │   │отчетного периода│   │периода по        │   │конец         │</w:t>
      </w:r>
    </w:p>
    <w:p w:rsidR="00C43DC0" w:rsidRDefault="00C43DC0">
      <w:pPr>
        <w:pStyle w:val="ConsPlusNonformat"/>
        <w:jc w:val="both"/>
      </w:pPr>
      <w:r>
        <w:t>│периода" │   │по счетам 60, 62,│   │счетам 66 и 67 &lt;*&gt;│   │отчетного     │</w:t>
      </w:r>
    </w:p>
    <w:p w:rsidR="00C43DC0" w:rsidRDefault="00C43DC0">
      <w:pPr>
        <w:pStyle w:val="ConsPlusNonformat"/>
        <w:jc w:val="both"/>
      </w:pPr>
      <w:r>
        <w:t>│         │   │68, 69, 70, 71,  │   │в части           │   │периода по    │</w:t>
      </w:r>
    </w:p>
    <w:p w:rsidR="00C43DC0" w:rsidRDefault="00C43DC0">
      <w:pPr>
        <w:pStyle w:val="ConsPlusNonformat"/>
        <w:jc w:val="both"/>
      </w:pPr>
      <w:r>
        <w:t>│         │   │73, 75, 76       │   │задолженностей,   │   │счету 86      │</w:t>
      </w:r>
    </w:p>
    <w:p w:rsidR="00C43DC0" w:rsidRDefault="00C43DC0">
      <w:pPr>
        <w:pStyle w:val="ConsPlusNonformat"/>
        <w:jc w:val="both"/>
      </w:pPr>
      <w:r>
        <w:t>│         │ = │(аналитические   │ + │срок погашения    │ + │(аналитический│</w:t>
      </w:r>
    </w:p>
    <w:p w:rsidR="00C43DC0" w:rsidRDefault="00C43DC0">
      <w:pPr>
        <w:pStyle w:val="ConsPlusNonformat"/>
        <w:jc w:val="both"/>
      </w:pPr>
      <w:r>
        <w:t>│         │   │счета учета      │   │которых не        │   │счет учета    │</w:t>
      </w:r>
    </w:p>
    <w:p w:rsidR="00C43DC0" w:rsidRDefault="00C43DC0">
      <w:pPr>
        <w:pStyle w:val="ConsPlusNonformat"/>
        <w:jc w:val="both"/>
      </w:pPr>
      <w:r>
        <w:t>│         │   │краткосрочной    │   │превышает         │   │краткосрочных │</w:t>
      </w:r>
    </w:p>
    <w:p w:rsidR="00C43DC0" w:rsidRDefault="00C43DC0">
      <w:pPr>
        <w:pStyle w:val="ConsPlusNonformat"/>
        <w:jc w:val="both"/>
      </w:pPr>
      <w:r>
        <w:t>│         │   │кредиторской     │   │12 месяцев (по    │   │обязательств) │</w:t>
      </w:r>
    </w:p>
    <w:p w:rsidR="00C43DC0" w:rsidRDefault="00C43DC0">
      <w:pPr>
        <w:pStyle w:val="ConsPlusNonformat"/>
        <w:jc w:val="both"/>
      </w:pPr>
      <w:r>
        <w:t>│         │   │задолженности)   │   │основной сумме    │   │&lt;**&gt;          │</w:t>
      </w:r>
    </w:p>
    <w:p w:rsidR="00C43DC0" w:rsidRDefault="00C43DC0">
      <w:pPr>
        <w:pStyle w:val="ConsPlusNonformat"/>
        <w:jc w:val="both"/>
      </w:pPr>
      <w:r>
        <w:t>│         │   │                 │   │обязательства     │   │              │</w:t>
      </w:r>
    </w:p>
    <w:p w:rsidR="00C43DC0" w:rsidRDefault="00C43DC0">
      <w:pPr>
        <w:pStyle w:val="ConsPlusNonformat"/>
        <w:jc w:val="both"/>
      </w:pPr>
      <w:r>
        <w:t>│         │   │                 │   │и/или по уплате   │   │              │</w:t>
      </w:r>
    </w:p>
    <w:p w:rsidR="00C43DC0" w:rsidRDefault="00C43DC0">
      <w:pPr>
        <w:pStyle w:val="ConsPlusNonformat"/>
        <w:jc w:val="both"/>
      </w:pPr>
      <w:r>
        <w:t>│         │   │                 │   │процентов)        │   │              │</w:t>
      </w:r>
    </w:p>
    <w:p w:rsidR="00C43DC0" w:rsidRDefault="00C43DC0">
      <w:pPr>
        <w:pStyle w:val="ConsPlusNonformat"/>
        <w:jc w:val="both"/>
      </w:pPr>
      <w:r>
        <w:t>└─────────┘   └─────────────────┘   └──────────────────┘   └──────────────┘</w:t>
      </w:r>
    </w:p>
    <w:p w:rsidR="00C43DC0" w:rsidRDefault="00C43DC0">
      <w:pPr>
        <w:pStyle w:val="ConsPlusNormal"/>
        <w:ind w:firstLine="540"/>
        <w:jc w:val="both"/>
      </w:pPr>
    </w:p>
    <w:p w:rsidR="00C43DC0" w:rsidRDefault="00C43DC0">
      <w:pPr>
        <w:pStyle w:val="ConsPlusNormal"/>
        <w:ind w:firstLine="540"/>
        <w:jc w:val="both"/>
      </w:pPr>
      <w:r>
        <w:t>--------------------------------</w:t>
      </w:r>
    </w:p>
    <w:p w:rsidR="00C43DC0" w:rsidRDefault="00C43DC0">
      <w:pPr>
        <w:pStyle w:val="ConsPlusNormal"/>
        <w:ind w:firstLine="540"/>
        <w:jc w:val="both"/>
      </w:pPr>
      <w:bookmarkStart w:id="26" w:name="P2209"/>
      <w:bookmarkEnd w:id="26"/>
      <w:r>
        <w:t>&lt;*&gt; Задолженность по основной сумме долга по займу (кредиту), полученному на срок более 12 месяцев, учитывается на счете 67 до момента ее погашения (Инструкция по применению Плана счетов). Проценты, начисленные по такому займу (кредиту), учитываются на счете 67 обособленно вне зависимости от сроков их уплаты (Инструкция по применению Плана счетов).</w:t>
      </w:r>
    </w:p>
    <w:p w:rsidR="00C43DC0" w:rsidRDefault="00C43DC0">
      <w:pPr>
        <w:pStyle w:val="ConsPlusNormal"/>
        <w:ind w:firstLine="540"/>
        <w:jc w:val="both"/>
      </w:pPr>
      <w:bookmarkStart w:id="27" w:name="P2210"/>
      <w:bookmarkEnd w:id="27"/>
      <w:r>
        <w:t>&lt;**&gt; Кроме не использованных на конец отчетного периода средств целевого бюджетного финансирования, предоставленного организации, которые отражаются в Бухгалтерском балансе по строке 1530 "Доходы будущих периодов" либо обособленно в разд. V "Краткосрочные обязательства" (п. 20 ПБУ 13/2000).</w:t>
      </w:r>
    </w:p>
    <w:p w:rsidR="00C43DC0" w:rsidRDefault="00C43DC0">
      <w:pPr>
        <w:pStyle w:val="ConsPlusNormal"/>
        <w:ind w:firstLine="540"/>
        <w:jc w:val="both"/>
      </w:pPr>
      <w:bookmarkStart w:id="28" w:name="P2211"/>
      <w:bookmarkEnd w:id="28"/>
      <w:r>
        <w:t>&lt;***&gt; Кроме оборотов, связанных с возникновением и выбытием краткосрочной кредиторской задолженности в одном отчетном периоде.</w:t>
      </w:r>
    </w:p>
    <w:p w:rsidR="00C43DC0" w:rsidRDefault="00C43DC0">
      <w:pPr>
        <w:pStyle w:val="ConsPlusNormal"/>
        <w:ind w:firstLine="540"/>
        <w:jc w:val="both"/>
      </w:pPr>
    </w:p>
    <w:p w:rsidR="00C43DC0" w:rsidRDefault="00C43DC0">
      <w:pPr>
        <w:pStyle w:val="ConsPlusNormal"/>
        <w:ind w:firstLine="540"/>
        <w:jc w:val="both"/>
      </w:pPr>
      <w:r>
        <w:rPr>
          <w:b/>
          <w:i/>
        </w:rPr>
        <w:t>6. Строка 5580 "Краткосрочная кредиторская задолженность - всего. За предыдущий год"</w:t>
      </w:r>
    </w:p>
    <w:p w:rsidR="00C43DC0" w:rsidRDefault="00C43DC0">
      <w:pPr>
        <w:pStyle w:val="ConsPlusNormal"/>
        <w:ind w:firstLine="540"/>
        <w:jc w:val="both"/>
      </w:pPr>
      <w:r>
        <w:t>В общем случае данные о наличии и движении краткосрочной кредиторской задолженности за предыдущий год переносятся из таблицы 5.3 Пояснений к Бухгалтерскому балансу за этот предыдущий год.</w:t>
      </w:r>
    </w:p>
    <w:p w:rsidR="00C43DC0" w:rsidRDefault="00C43DC0">
      <w:pPr>
        <w:pStyle w:val="ConsPlusNormal"/>
        <w:ind w:firstLine="540"/>
        <w:jc w:val="both"/>
      </w:pPr>
    </w:p>
    <w:p w:rsidR="00C43DC0" w:rsidRDefault="00C43DC0">
      <w:pPr>
        <w:pStyle w:val="ConsPlusNormal"/>
        <w:ind w:firstLine="540"/>
        <w:jc w:val="both"/>
      </w:pPr>
      <w:r>
        <w:rPr>
          <w:b/>
          <w:i/>
        </w:rPr>
        <w:t>7. Строки 5561, 5562, 5563...</w:t>
      </w:r>
    </w:p>
    <w:p w:rsidR="00C43DC0" w:rsidRDefault="00C43DC0">
      <w:pPr>
        <w:pStyle w:val="ConsPlusNormal"/>
        <w:ind w:firstLine="540"/>
        <w:jc w:val="both"/>
      </w:pPr>
      <w:r>
        <w:t>По указанным строкам приводится расшифровка показателей строки 5560 "Краткосрочная кредиторская задолженность - всего. За отчетный год" по видам краткосрочной кредиторской задолженности, имеющимся у организации. Показатели этих строк могут определяться по формулам, аналогичным приведенным выше для строки 5560, с использованием информации об остатках на начало и конец отчетного года и об оборотах по тем счетам учета расчетов или счету учета целевого финансирования, на которых отражаются расчеты (обязательства) данного вида.</w:t>
      </w:r>
    </w:p>
    <w:p w:rsidR="00C43DC0" w:rsidRDefault="00C43DC0">
      <w:pPr>
        <w:pStyle w:val="ConsPlusNormal"/>
        <w:ind w:firstLine="540"/>
        <w:jc w:val="both"/>
      </w:pPr>
    </w:p>
    <w:p w:rsidR="00C43DC0" w:rsidRDefault="00C43DC0">
      <w:pPr>
        <w:pStyle w:val="ConsPlusNormal"/>
        <w:ind w:firstLine="540"/>
        <w:jc w:val="both"/>
      </w:pPr>
      <w:r>
        <w:rPr>
          <w:i/>
        </w:rPr>
        <w:t>О видах краткосрочной кредиторской задолженности и соответствующих им счетах учета расчетов см.:</w:t>
      </w:r>
    </w:p>
    <w:p w:rsidR="00C43DC0" w:rsidRDefault="00C43DC0">
      <w:pPr>
        <w:pStyle w:val="ConsPlusNormal"/>
        <w:ind w:firstLine="540"/>
        <w:jc w:val="both"/>
      </w:pPr>
      <w:r>
        <w:rPr>
          <w:i/>
        </w:rPr>
        <w:t>- разд. 3.1.5.1.1 "Что учитывается в составе заемных средств";</w:t>
      </w:r>
    </w:p>
    <w:p w:rsidR="00C43DC0" w:rsidRDefault="00C43DC0">
      <w:pPr>
        <w:pStyle w:val="ConsPlusNormal"/>
        <w:ind w:firstLine="540"/>
        <w:jc w:val="both"/>
      </w:pPr>
      <w:r>
        <w:rPr>
          <w:i/>
        </w:rPr>
        <w:t>- разд. 3.1.5.2.1 "Что учитывается в составе краткосрочной кредиторской задолженности";</w:t>
      </w:r>
    </w:p>
    <w:p w:rsidR="00C43DC0" w:rsidRDefault="00C43DC0">
      <w:pPr>
        <w:pStyle w:val="ConsPlusNormal"/>
        <w:ind w:firstLine="540"/>
        <w:jc w:val="both"/>
      </w:pPr>
      <w:r>
        <w:rPr>
          <w:i/>
        </w:rPr>
        <w:t>- разд. 3.1.5.5.1 "Что может отражаться в отчетности в составе прочих краткосрочных обязательств".</w:t>
      </w:r>
    </w:p>
    <w:p w:rsidR="00C43DC0" w:rsidRDefault="00C43DC0">
      <w:pPr>
        <w:pStyle w:val="ConsPlusNormal"/>
        <w:ind w:firstLine="540"/>
        <w:jc w:val="both"/>
      </w:pPr>
    </w:p>
    <w:p w:rsidR="00C43DC0" w:rsidRDefault="00C43DC0">
      <w:pPr>
        <w:pStyle w:val="ConsPlusNormal"/>
        <w:ind w:firstLine="540"/>
        <w:jc w:val="both"/>
      </w:pPr>
      <w:r>
        <w:rPr>
          <w:b/>
          <w:i/>
        </w:rPr>
        <w:t>8. Строки 5581, 5582, 5583...</w:t>
      </w:r>
    </w:p>
    <w:p w:rsidR="00C43DC0" w:rsidRDefault="00C43DC0">
      <w:pPr>
        <w:pStyle w:val="ConsPlusNormal"/>
        <w:ind w:firstLine="540"/>
        <w:jc w:val="both"/>
      </w:pPr>
      <w:r>
        <w:t>По указанным строкам приводится расшифровка показателей строки 5580 "Краткосрочная кредиторская задолженность - всего. За предыдущий год" по видам краткосрочной кредиторской задолженности, имевшимся у организации. В общем случае данные о наличии и движении краткосрочной кредиторской задолженности по видам за предыдущий год переносятся из таблицы 5.3 Пояснений к Бухгалтерскому балансу за этот предыдущий год.</w:t>
      </w:r>
    </w:p>
    <w:p w:rsidR="00C43DC0" w:rsidRDefault="00C43DC0">
      <w:pPr>
        <w:pStyle w:val="ConsPlusNormal"/>
        <w:ind w:firstLine="540"/>
        <w:jc w:val="both"/>
      </w:pPr>
    </w:p>
    <w:p w:rsidR="00C43DC0" w:rsidRDefault="00C43DC0">
      <w:pPr>
        <w:pStyle w:val="ConsPlusNormal"/>
        <w:ind w:firstLine="540"/>
        <w:jc w:val="both"/>
      </w:pPr>
      <w:r>
        <w:rPr>
          <w:i/>
        </w:rPr>
        <w:t>О видах краткосрочной кредиторской задолженности и соответствующих им счетах учета расчетов см.:</w:t>
      </w:r>
    </w:p>
    <w:p w:rsidR="00C43DC0" w:rsidRDefault="00C43DC0">
      <w:pPr>
        <w:pStyle w:val="ConsPlusNormal"/>
        <w:ind w:firstLine="540"/>
        <w:jc w:val="both"/>
      </w:pPr>
      <w:r>
        <w:rPr>
          <w:i/>
        </w:rPr>
        <w:t>- разд. 3.1.5.1.1 "Что учитывается в составе заемных средств";</w:t>
      </w:r>
    </w:p>
    <w:p w:rsidR="00C43DC0" w:rsidRDefault="00C43DC0">
      <w:pPr>
        <w:pStyle w:val="ConsPlusNormal"/>
        <w:ind w:firstLine="540"/>
        <w:jc w:val="both"/>
      </w:pPr>
      <w:r>
        <w:rPr>
          <w:i/>
        </w:rPr>
        <w:t>- разд. 3.1.5.2.1 "Что учитывается в составе краткосрочной кредиторской задолженности";</w:t>
      </w:r>
    </w:p>
    <w:p w:rsidR="00C43DC0" w:rsidRDefault="00C43DC0">
      <w:pPr>
        <w:pStyle w:val="ConsPlusNormal"/>
        <w:ind w:firstLine="540"/>
        <w:jc w:val="both"/>
      </w:pPr>
      <w:r>
        <w:rPr>
          <w:i/>
        </w:rPr>
        <w:t>- разд. 3.1.5.5.1 "Что может отражаться в отчетности в составе прочих краткосрочных обязательств".</w:t>
      </w:r>
    </w:p>
    <w:p w:rsidR="00C43DC0" w:rsidRDefault="00C43DC0">
      <w:pPr>
        <w:pStyle w:val="ConsPlusNormal"/>
        <w:ind w:firstLine="540"/>
        <w:jc w:val="both"/>
      </w:pPr>
    </w:p>
    <w:p w:rsidR="00C43DC0" w:rsidRDefault="00C43DC0">
      <w:pPr>
        <w:pStyle w:val="ConsPlusNormal"/>
        <w:ind w:firstLine="540"/>
        <w:jc w:val="both"/>
      </w:pPr>
      <w:r>
        <w:rPr>
          <w:b/>
          <w:i/>
        </w:rPr>
        <w:t>9. Строка 5550 "Итого. За отчетный год"</w:t>
      </w:r>
    </w:p>
    <w:p w:rsidR="00C43DC0" w:rsidRDefault="00C43DC0">
      <w:pPr>
        <w:pStyle w:val="ConsPlusNormal"/>
        <w:ind w:firstLine="540"/>
        <w:jc w:val="both"/>
      </w:pPr>
      <w:r>
        <w:t>По данной строке приводится информация о наличии и движении всей кредиторской задолженности за отчетный год. Показатели данной строки могут определяться по следующим формулам:</w:t>
      </w:r>
    </w:p>
    <w:p w:rsidR="00C43DC0" w:rsidRDefault="00C43DC0">
      <w:pPr>
        <w:pStyle w:val="ConsPlusNormal"/>
        <w:ind w:firstLine="540"/>
        <w:jc w:val="both"/>
      </w:pPr>
    </w:p>
    <w:p w:rsidR="00C43DC0" w:rsidRDefault="00C43DC0">
      <w:pPr>
        <w:pStyle w:val="ConsPlusNonformat"/>
        <w:jc w:val="both"/>
      </w:pPr>
      <w:r>
        <w:t>┌─────────┐   ┌──────────────────┐   ┌────────────────────┐   ┌───────────┐</w:t>
      </w:r>
    </w:p>
    <w:p w:rsidR="00C43DC0" w:rsidRDefault="00C43DC0">
      <w:pPr>
        <w:pStyle w:val="ConsPlusNonformat"/>
        <w:jc w:val="both"/>
      </w:pPr>
      <w:r>
        <w:t>│Графа    │   │Кредитовые остатки│   │Кредитовое сальдо на│   │Кредитовое │</w:t>
      </w:r>
    </w:p>
    <w:p w:rsidR="00C43DC0" w:rsidRDefault="00C43DC0">
      <w:pPr>
        <w:pStyle w:val="ConsPlusNonformat"/>
        <w:jc w:val="both"/>
      </w:pPr>
      <w:r>
        <w:t>│"Остаток │   │на начало         │   │начало отчетного    │   │сальдо на  │</w:t>
      </w:r>
    </w:p>
    <w:p w:rsidR="00C43DC0" w:rsidRDefault="00C43DC0">
      <w:pPr>
        <w:pStyle w:val="ConsPlusNonformat"/>
        <w:jc w:val="both"/>
      </w:pPr>
      <w:r>
        <w:t>│на       │   │отчетного года по │   │года по счетам 66 и │   │начало     │</w:t>
      </w:r>
    </w:p>
    <w:p w:rsidR="00C43DC0" w:rsidRDefault="00C43DC0">
      <w:pPr>
        <w:pStyle w:val="ConsPlusNonformat"/>
        <w:jc w:val="both"/>
      </w:pPr>
      <w:r>
        <w:t>│начало   │ = │счетам 60, 62, 68,│ + │67 (по основной     │ + │отчетного  │</w:t>
      </w:r>
    </w:p>
    <w:p w:rsidR="00C43DC0" w:rsidRDefault="00C43DC0">
      <w:pPr>
        <w:pStyle w:val="ConsPlusNonformat"/>
        <w:jc w:val="both"/>
      </w:pPr>
      <w:r>
        <w:t>│года"    │   │69, 70, 71, 73,   │   │сумме обязательства │   │года по    │</w:t>
      </w:r>
    </w:p>
    <w:p w:rsidR="00C43DC0" w:rsidRDefault="00C43DC0">
      <w:pPr>
        <w:pStyle w:val="ConsPlusNonformat"/>
        <w:jc w:val="both"/>
      </w:pPr>
      <w:r>
        <w:t>│         │   │75, 76            │   │и/или по уплате     │   │счету 86   │</w:t>
      </w:r>
    </w:p>
    <w:p w:rsidR="00C43DC0" w:rsidRDefault="00C43DC0">
      <w:pPr>
        <w:pStyle w:val="ConsPlusNonformat"/>
        <w:jc w:val="both"/>
      </w:pPr>
      <w:r>
        <w:t>│         │   │                  │   │процентов)          │   │&lt;*&gt;        │</w:t>
      </w:r>
    </w:p>
    <w:p w:rsidR="00C43DC0" w:rsidRDefault="00C43DC0">
      <w:pPr>
        <w:pStyle w:val="ConsPlusNonformat"/>
        <w:jc w:val="both"/>
      </w:pPr>
      <w:r>
        <w:t>└─────────┘   └──────────────────┘   └────────────────────┘   └───────────┘</w:t>
      </w:r>
    </w:p>
    <w:p w:rsidR="00C43DC0" w:rsidRDefault="00C43DC0">
      <w:pPr>
        <w:pStyle w:val="ConsPlusNonformat"/>
        <w:jc w:val="both"/>
      </w:pPr>
    </w:p>
    <w:p w:rsidR="00C43DC0" w:rsidRDefault="00C43DC0">
      <w:pPr>
        <w:pStyle w:val="ConsPlusNonformat"/>
        <w:jc w:val="both"/>
      </w:pPr>
      <w:r>
        <w:t>┌──────────────┐   ┌──────────────────────┐   ┌────────────┐   ┌──────────┐</w:t>
      </w:r>
    </w:p>
    <w:p w:rsidR="00C43DC0" w:rsidRDefault="00C43DC0">
      <w:pPr>
        <w:pStyle w:val="ConsPlusNonformat"/>
        <w:jc w:val="both"/>
      </w:pPr>
      <w:r>
        <w:t>│Графа         │   │Кредитовый оборот по  │   │Кредитовый  │   │Кредитовый│</w:t>
      </w:r>
    </w:p>
    <w:p w:rsidR="00C43DC0" w:rsidRDefault="00C43DC0">
      <w:pPr>
        <w:pStyle w:val="ConsPlusNonformat"/>
        <w:jc w:val="both"/>
      </w:pPr>
      <w:r>
        <w:t>│"Изменения за │   │счетам 60, 62, 68, 69,│   │оборот по   │   │оборот по │</w:t>
      </w:r>
    </w:p>
    <w:p w:rsidR="00C43DC0" w:rsidRDefault="00C43DC0">
      <w:pPr>
        <w:pStyle w:val="ConsPlusNonformat"/>
        <w:jc w:val="both"/>
      </w:pPr>
      <w:r>
        <w:lastRenderedPageBreak/>
        <w:t>│период.       │   │70, 71, 73, 75, 76,   │   │счетам 66 и │   │счету 86  │</w:t>
      </w:r>
    </w:p>
    <w:p w:rsidR="00C43DC0" w:rsidRDefault="00C43DC0">
      <w:pPr>
        <w:pStyle w:val="ConsPlusNonformat"/>
        <w:jc w:val="both"/>
      </w:pPr>
      <w:r>
        <w:t>│Поступление. В│   │кроме оборотов,       │   │67 (кроме   │   │&lt;*&gt;, &lt;**&gt; │</w:t>
      </w:r>
    </w:p>
    <w:p w:rsidR="00C43DC0" w:rsidRDefault="00C43DC0">
      <w:pPr>
        <w:pStyle w:val="ConsPlusNonformat"/>
        <w:jc w:val="both"/>
      </w:pPr>
      <w:r>
        <w:t>│результате    │   │связанных с           │   │оборотов,   │   │          │</w:t>
      </w:r>
    </w:p>
    <w:p w:rsidR="00C43DC0" w:rsidRDefault="00C43DC0">
      <w:pPr>
        <w:pStyle w:val="ConsPlusNonformat"/>
        <w:jc w:val="both"/>
      </w:pPr>
      <w:r>
        <w:t>│хозяйственных │ = │начислением процентов │ + │связанных с │ + │          │</w:t>
      </w:r>
    </w:p>
    <w:p w:rsidR="00C43DC0" w:rsidRDefault="00C43DC0">
      <w:pPr>
        <w:pStyle w:val="ConsPlusNonformat"/>
        <w:jc w:val="both"/>
      </w:pPr>
      <w:r>
        <w:t>│операций      │   │по коммерческому      │   │начислением │   │          │</w:t>
      </w:r>
    </w:p>
    <w:p w:rsidR="00C43DC0" w:rsidRDefault="00C43DC0">
      <w:pPr>
        <w:pStyle w:val="ConsPlusNonformat"/>
        <w:jc w:val="both"/>
      </w:pPr>
      <w:r>
        <w:t>│(сумма долга  │   │кредиту, штрафов,     │   │процентов)  │   │          │</w:t>
      </w:r>
    </w:p>
    <w:p w:rsidR="00C43DC0" w:rsidRDefault="00C43DC0">
      <w:pPr>
        <w:pStyle w:val="ConsPlusNonformat"/>
        <w:jc w:val="both"/>
      </w:pPr>
      <w:r>
        <w:t>│по сделке,    │   │пеней и неустоек за   │   │&lt;**&gt;        │   │          │</w:t>
      </w:r>
    </w:p>
    <w:p w:rsidR="00C43DC0" w:rsidRDefault="00C43DC0">
      <w:pPr>
        <w:pStyle w:val="ConsPlusNonformat"/>
        <w:jc w:val="both"/>
      </w:pPr>
      <w:r>
        <w:t>│операции)"    │   │нарушение условий     │   │            │   │          │</w:t>
      </w:r>
    </w:p>
    <w:p w:rsidR="00C43DC0" w:rsidRDefault="00C43DC0">
      <w:pPr>
        <w:pStyle w:val="ConsPlusNonformat"/>
        <w:jc w:val="both"/>
      </w:pPr>
      <w:r>
        <w:t>│              │   │договоров &lt;**&gt;        │   │            │   │          │</w:t>
      </w:r>
    </w:p>
    <w:p w:rsidR="00C43DC0" w:rsidRDefault="00C43DC0">
      <w:pPr>
        <w:pStyle w:val="ConsPlusNonformat"/>
        <w:jc w:val="both"/>
      </w:pPr>
      <w:r>
        <w:t>└──────────────┘   └──────────────────────┘   └────────────┘   └──────────┘</w:t>
      </w:r>
    </w:p>
    <w:p w:rsidR="00C43DC0" w:rsidRDefault="00C43DC0">
      <w:pPr>
        <w:pStyle w:val="ConsPlusNonformat"/>
        <w:jc w:val="both"/>
      </w:pPr>
    </w:p>
    <w:p w:rsidR="00C43DC0" w:rsidRDefault="00C43DC0">
      <w:pPr>
        <w:pStyle w:val="ConsPlusNonformat"/>
        <w:jc w:val="both"/>
      </w:pPr>
      <w:r>
        <w:t>┌──────────────┐   ┌───────────────────┐   ┌──────────────┐   ┌───────────┐</w:t>
      </w:r>
    </w:p>
    <w:p w:rsidR="00C43DC0" w:rsidRDefault="00C43DC0">
      <w:pPr>
        <w:pStyle w:val="ConsPlusNonformat"/>
        <w:jc w:val="both"/>
      </w:pPr>
      <w:r>
        <w:t>│Графа         │   │Кредитовый оборот  │   │Кредитовый    │   │Кредитовый │</w:t>
      </w:r>
    </w:p>
    <w:p w:rsidR="00C43DC0" w:rsidRDefault="00C43DC0">
      <w:pPr>
        <w:pStyle w:val="ConsPlusNonformat"/>
        <w:jc w:val="both"/>
      </w:pPr>
      <w:r>
        <w:t>│"Изменения за │   │по счетам 60, 62,  │   │оборот по     │   │оборот по  │</w:t>
      </w:r>
    </w:p>
    <w:p w:rsidR="00C43DC0" w:rsidRDefault="00C43DC0">
      <w:pPr>
        <w:pStyle w:val="ConsPlusNonformat"/>
        <w:jc w:val="both"/>
      </w:pPr>
      <w:r>
        <w:t>│период.       │   │76 (аналитические  │   │счетам 68 и 69│   │счетам 66 и│</w:t>
      </w:r>
    </w:p>
    <w:p w:rsidR="00C43DC0" w:rsidRDefault="00C43DC0">
      <w:pPr>
        <w:pStyle w:val="ConsPlusNonformat"/>
        <w:jc w:val="both"/>
      </w:pPr>
      <w:r>
        <w:t>│Поступление.  │   │счета учета        │   │в связи с     │   │67 в связи │</w:t>
      </w:r>
    </w:p>
    <w:p w:rsidR="00C43DC0" w:rsidRDefault="00C43DC0">
      <w:pPr>
        <w:pStyle w:val="ConsPlusNonformat"/>
        <w:jc w:val="both"/>
      </w:pPr>
      <w:r>
        <w:t>│Причитающиеся │   │задолженности по   │   │начислением   │   │с          │</w:t>
      </w:r>
    </w:p>
    <w:p w:rsidR="00C43DC0" w:rsidRDefault="00C43DC0">
      <w:pPr>
        <w:pStyle w:val="ConsPlusNonformat"/>
        <w:jc w:val="both"/>
      </w:pPr>
      <w:r>
        <w:t>│проценты,     │   │уплате процентов,  │   │пеней и       │   │начислением│</w:t>
      </w:r>
    </w:p>
    <w:p w:rsidR="00C43DC0" w:rsidRDefault="00C43DC0">
      <w:pPr>
        <w:pStyle w:val="ConsPlusNonformat"/>
        <w:jc w:val="both"/>
      </w:pPr>
      <w:r>
        <w:t>│штрафы и иные │   │штрафов и иных     │   │штрафов,      │   │процентов  │</w:t>
      </w:r>
    </w:p>
    <w:p w:rsidR="00C43DC0" w:rsidRDefault="00C43DC0">
      <w:pPr>
        <w:pStyle w:val="ConsPlusNonformat"/>
        <w:jc w:val="both"/>
      </w:pPr>
      <w:r>
        <w:t>│начисления"   │   │начислений) в      │   │процентов при │   │&lt;**&gt;       │</w:t>
      </w:r>
    </w:p>
    <w:p w:rsidR="00C43DC0" w:rsidRDefault="00C43DC0">
      <w:pPr>
        <w:pStyle w:val="ConsPlusNonformat"/>
        <w:jc w:val="both"/>
      </w:pPr>
      <w:r>
        <w:t>│              │   │связи:             │   │предоставлении│   │           │</w:t>
      </w:r>
    </w:p>
    <w:p w:rsidR="00C43DC0" w:rsidRDefault="00C43DC0">
      <w:pPr>
        <w:pStyle w:val="ConsPlusNonformat"/>
        <w:jc w:val="both"/>
      </w:pPr>
      <w:r>
        <w:t>│              │   │- с начислением    │   │отсрочки или  │   │           │</w:t>
      </w:r>
    </w:p>
    <w:p w:rsidR="00C43DC0" w:rsidRDefault="00C43DC0">
      <w:pPr>
        <w:pStyle w:val="ConsPlusNonformat"/>
        <w:jc w:val="both"/>
      </w:pPr>
      <w:r>
        <w:t>│              │ = │процентов к уплате │ + │рассрочки по  │ + │           │</w:t>
      </w:r>
    </w:p>
    <w:p w:rsidR="00C43DC0" w:rsidRDefault="00C43DC0">
      <w:pPr>
        <w:pStyle w:val="ConsPlusNonformat"/>
        <w:jc w:val="both"/>
      </w:pPr>
      <w:r>
        <w:t>│              │   │по предоставленному│   │уплате        │   │           │</w:t>
      </w:r>
    </w:p>
    <w:p w:rsidR="00C43DC0" w:rsidRDefault="00C43DC0">
      <w:pPr>
        <w:pStyle w:val="ConsPlusNonformat"/>
        <w:jc w:val="both"/>
      </w:pPr>
      <w:r>
        <w:t>│              │   │организации        │   │налогов, пеней│   │           │</w:t>
      </w:r>
    </w:p>
    <w:p w:rsidR="00C43DC0" w:rsidRDefault="00C43DC0">
      <w:pPr>
        <w:pStyle w:val="ConsPlusNonformat"/>
        <w:jc w:val="both"/>
      </w:pPr>
      <w:r>
        <w:t>│              │   │коммерческому      │   │и штрафов &lt;**&gt;│   │           │</w:t>
      </w:r>
    </w:p>
    <w:p w:rsidR="00C43DC0" w:rsidRDefault="00C43DC0">
      <w:pPr>
        <w:pStyle w:val="ConsPlusNonformat"/>
        <w:jc w:val="both"/>
      </w:pPr>
      <w:r>
        <w:t>│              │   │кредиту;           │   │              │   │           │</w:t>
      </w:r>
    </w:p>
    <w:p w:rsidR="00C43DC0" w:rsidRDefault="00C43DC0">
      <w:pPr>
        <w:pStyle w:val="ConsPlusNonformat"/>
        <w:jc w:val="both"/>
      </w:pPr>
      <w:r>
        <w:t>│              │   │- начислением к    │   │              │   │           │</w:t>
      </w:r>
    </w:p>
    <w:p w:rsidR="00C43DC0" w:rsidRDefault="00C43DC0">
      <w:pPr>
        <w:pStyle w:val="ConsPlusNonformat"/>
        <w:jc w:val="both"/>
      </w:pPr>
      <w:r>
        <w:t>│              │   │уплате пеней,      │   │              │   │           │</w:t>
      </w:r>
    </w:p>
    <w:p w:rsidR="00C43DC0" w:rsidRDefault="00C43DC0">
      <w:pPr>
        <w:pStyle w:val="ConsPlusNonformat"/>
        <w:jc w:val="both"/>
      </w:pPr>
      <w:r>
        <w:t>│              │   │штрафов, неустоек  │   │              │   │           │</w:t>
      </w:r>
    </w:p>
    <w:p w:rsidR="00C43DC0" w:rsidRDefault="00C43DC0">
      <w:pPr>
        <w:pStyle w:val="ConsPlusNonformat"/>
        <w:jc w:val="both"/>
      </w:pPr>
      <w:r>
        <w:t>│              │   │за нарушение       │   │              │   │           │</w:t>
      </w:r>
    </w:p>
    <w:p w:rsidR="00C43DC0" w:rsidRDefault="00C43DC0">
      <w:pPr>
        <w:pStyle w:val="ConsPlusNonformat"/>
        <w:jc w:val="both"/>
      </w:pPr>
      <w:r>
        <w:t>│              │   │условий договоров  │   │              │   │           │</w:t>
      </w:r>
    </w:p>
    <w:p w:rsidR="00C43DC0" w:rsidRDefault="00C43DC0">
      <w:pPr>
        <w:pStyle w:val="ConsPlusNonformat"/>
        <w:jc w:val="both"/>
      </w:pPr>
      <w:r>
        <w:t>│              │   │&lt;**&gt;               │   │              │   │           │</w:t>
      </w:r>
    </w:p>
    <w:p w:rsidR="00C43DC0" w:rsidRDefault="00C43DC0">
      <w:pPr>
        <w:pStyle w:val="ConsPlusNonformat"/>
        <w:jc w:val="both"/>
      </w:pPr>
      <w:r>
        <w:t>└──────────────┘   └───────────────────┘   └──────────────┘   └───────────┘</w:t>
      </w:r>
    </w:p>
    <w:p w:rsidR="00C43DC0" w:rsidRDefault="00C43DC0">
      <w:pPr>
        <w:pStyle w:val="ConsPlusNonformat"/>
        <w:jc w:val="both"/>
      </w:pPr>
    </w:p>
    <w:p w:rsidR="00C43DC0" w:rsidRDefault="00C43DC0">
      <w:pPr>
        <w:pStyle w:val="ConsPlusNonformat"/>
        <w:jc w:val="both"/>
      </w:pPr>
      <w:r>
        <w:t>┌───────────┐   ┌─────────────────┐   ┌─────────────────┐   ┌─────────────┐</w:t>
      </w:r>
    </w:p>
    <w:p w:rsidR="00C43DC0" w:rsidRDefault="00C43DC0">
      <w:pPr>
        <w:pStyle w:val="ConsPlusNonformat"/>
        <w:jc w:val="both"/>
      </w:pPr>
      <w:r>
        <w:t>│Графа      │   │Дебетовый оборот │   │Дебетовый оборот │   │Дебетовый    │</w:t>
      </w:r>
    </w:p>
    <w:p w:rsidR="00C43DC0" w:rsidRDefault="00C43DC0">
      <w:pPr>
        <w:pStyle w:val="ConsPlusNonformat"/>
        <w:jc w:val="both"/>
      </w:pPr>
      <w:r>
        <w:t>│"Изменения │   │по счетам 60, 62,│   │по счетам 66, 67 │   │оборот по    │</w:t>
      </w:r>
    </w:p>
    <w:p w:rsidR="00C43DC0" w:rsidRDefault="00C43DC0">
      <w:pPr>
        <w:pStyle w:val="ConsPlusNonformat"/>
        <w:jc w:val="both"/>
      </w:pPr>
      <w:r>
        <w:t>│за период. │   │68, 69, 70, 71,  │   │в связи с        │   │счету 86 в   │</w:t>
      </w:r>
    </w:p>
    <w:p w:rsidR="00C43DC0" w:rsidRDefault="00C43DC0">
      <w:pPr>
        <w:pStyle w:val="ConsPlusNonformat"/>
        <w:jc w:val="both"/>
      </w:pPr>
      <w:r>
        <w:t>│Выбыло.    │   │73, 75, 76 в     │   │погашением       │   │связи с      │</w:t>
      </w:r>
    </w:p>
    <w:p w:rsidR="00C43DC0" w:rsidRDefault="00C43DC0">
      <w:pPr>
        <w:pStyle w:val="ConsPlusNonformat"/>
        <w:jc w:val="both"/>
      </w:pPr>
      <w:r>
        <w:t>│Погашение" │ = │связи с          │ + │задолженностей по│ + │исполнением  │</w:t>
      </w:r>
    </w:p>
    <w:p w:rsidR="00C43DC0" w:rsidRDefault="00C43DC0">
      <w:pPr>
        <w:pStyle w:val="ConsPlusNonformat"/>
        <w:jc w:val="both"/>
      </w:pPr>
      <w:r>
        <w:t>│           │   │погашением       │   │основной сумме   │   │обязательств │</w:t>
      </w:r>
    </w:p>
    <w:p w:rsidR="00C43DC0" w:rsidRDefault="00C43DC0">
      <w:pPr>
        <w:pStyle w:val="ConsPlusNonformat"/>
        <w:jc w:val="both"/>
      </w:pPr>
      <w:r>
        <w:t>│           │   │кредиторской     │   │обязательства    │   │&lt;*&gt;, &lt;**&gt;    │</w:t>
      </w:r>
    </w:p>
    <w:p w:rsidR="00C43DC0" w:rsidRDefault="00C43DC0">
      <w:pPr>
        <w:pStyle w:val="ConsPlusNonformat"/>
        <w:jc w:val="both"/>
      </w:pPr>
      <w:r>
        <w:t>│           │   │задолженности    │   │и/или по уплате  │   │             │</w:t>
      </w:r>
    </w:p>
    <w:p w:rsidR="00C43DC0" w:rsidRDefault="00C43DC0">
      <w:pPr>
        <w:pStyle w:val="ConsPlusNonformat"/>
        <w:jc w:val="both"/>
      </w:pPr>
      <w:r>
        <w:t>│           │   │&lt;**&gt;             │   │процентов &lt;**&gt;   │   │             │</w:t>
      </w:r>
    </w:p>
    <w:p w:rsidR="00C43DC0" w:rsidRDefault="00C43DC0">
      <w:pPr>
        <w:pStyle w:val="ConsPlusNonformat"/>
        <w:jc w:val="both"/>
      </w:pPr>
      <w:r>
        <w:t>└───────────┘   └─────────────────┘   └─────────────────┘   └─────────────┘</w:t>
      </w:r>
    </w:p>
    <w:p w:rsidR="00C43DC0" w:rsidRDefault="00C43DC0">
      <w:pPr>
        <w:pStyle w:val="ConsPlusNonformat"/>
        <w:jc w:val="both"/>
      </w:pPr>
    </w:p>
    <w:p w:rsidR="00C43DC0" w:rsidRDefault="00C43DC0">
      <w:pPr>
        <w:pStyle w:val="ConsPlusNonformat"/>
        <w:jc w:val="both"/>
      </w:pPr>
      <w:r>
        <w:t>┌───────────────────┐   ┌─────────────────────────────────────────────────┐</w:t>
      </w:r>
    </w:p>
    <w:p w:rsidR="00C43DC0" w:rsidRDefault="00C43DC0">
      <w:pPr>
        <w:pStyle w:val="ConsPlusNonformat"/>
        <w:jc w:val="both"/>
      </w:pPr>
      <w:r>
        <w:t>│Графа "Изменения за│   │Дебетовый оборот по счетам 60, 62, 68, 69, 70,   │</w:t>
      </w:r>
    </w:p>
    <w:p w:rsidR="00C43DC0" w:rsidRDefault="00C43DC0">
      <w:pPr>
        <w:pStyle w:val="ConsPlusNonformat"/>
        <w:jc w:val="both"/>
      </w:pPr>
      <w:r>
        <w:t>│период. Выбыло.    │   │71, 73, 75, 76, 86 &lt;*&gt; в корреспонденции со      │</w:t>
      </w:r>
    </w:p>
    <w:p w:rsidR="00C43DC0" w:rsidRDefault="00C43DC0">
      <w:pPr>
        <w:pStyle w:val="ConsPlusNonformat"/>
        <w:jc w:val="both"/>
      </w:pPr>
      <w:r>
        <w:t>│Списание на        │ = │счетом 91, субсчет 91-1 &lt;**&gt;                     │</w:t>
      </w:r>
    </w:p>
    <w:p w:rsidR="00C43DC0" w:rsidRDefault="00C43DC0">
      <w:pPr>
        <w:pStyle w:val="ConsPlusNonformat"/>
        <w:jc w:val="both"/>
      </w:pPr>
      <w:r>
        <w:t>│финансовый         │   │                                                 │</w:t>
      </w:r>
    </w:p>
    <w:p w:rsidR="00C43DC0" w:rsidRDefault="00C43DC0">
      <w:pPr>
        <w:pStyle w:val="ConsPlusNonformat"/>
        <w:jc w:val="both"/>
      </w:pPr>
      <w:r>
        <w:t>│результат"         │   │                                                 │</w:t>
      </w:r>
    </w:p>
    <w:p w:rsidR="00C43DC0" w:rsidRDefault="00C43DC0">
      <w:pPr>
        <w:pStyle w:val="ConsPlusNonformat"/>
        <w:jc w:val="both"/>
      </w:pPr>
      <w:r>
        <w:t>└───────────────────┘   └─────────────────────────────────────────────────┘</w:t>
      </w:r>
    </w:p>
    <w:p w:rsidR="00C43DC0" w:rsidRDefault="00C43DC0">
      <w:pPr>
        <w:pStyle w:val="ConsPlusNonformat"/>
        <w:jc w:val="both"/>
      </w:pPr>
    </w:p>
    <w:p w:rsidR="00C43DC0" w:rsidRDefault="00C43DC0">
      <w:pPr>
        <w:pStyle w:val="ConsPlusNonformat"/>
        <w:jc w:val="both"/>
      </w:pPr>
      <w:r>
        <w:t>┌─────────┐   ┌───────────────┐   ┌──────────────────────┐   ┌────────────┐</w:t>
      </w:r>
    </w:p>
    <w:p w:rsidR="00C43DC0" w:rsidRDefault="00C43DC0">
      <w:pPr>
        <w:pStyle w:val="ConsPlusNonformat"/>
        <w:jc w:val="both"/>
      </w:pPr>
      <w:r>
        <w:t>│Графа    │   │Кредитовые     │   │Кредитовое сальдо на  │   │Кредитовое  │</w:t>
      </w:r>
    </w:p>
    <w:p w:rsidR="00C43DC0" w:rsidRDefault="00C43DC0">
      <w:pPr>
        <w:pStyle w:val="ConsPlusNonformat"/>
        <w:jc w:val="both"/>
      </w:pPr>
      <w:r>
        <w:t>│"Остаток │   │остатки на     │   │конец отчетного       │   │сальдо на   │</w:t>
      </w:r>
    </w:p>
    <w:p w:rsidR="00C43DC0" w:rsidRDefault="00C43DC0">
      <w:pPr>
        <w:pStyle w:val="ConsPlusNonformat"/>
        <w:jc w:val="both"/>
      </w:pPr>
      <w:r>
        <w:t>│на конец │   │конец отчетного│   │периода по счетам 66 и│   │конец       │</w:t>
      </w:r>
    </w:p>
    <w:p w:rsidR="00C43DC0" w:rsidRDefault="00C43DC0">
      <w:pPr>
        <w:pStyle w:val="ConsPlusNonformat"/>
        <w:jc w:val="both"/>
      </w:pPr>
      <w:r>
        <w:t>│периода" │ = │периода по     │ + │67 по основной сумме  │ + │отчетного   │</w:t>
      </w:r>
    </w:p>
    <w:p w:rsidR="00C43DC0" w:rsidRDefault="00C43DC0">
      <w:pPr>
        <w:pStyle w:val="ConsPlusNonformat"/>
        <w:jc w:val="both"/>
      </w:pPr>
      <w:r>
        <w:t>│         │   │счетам 60, 62, │   │обязательства и/или по│   │периода по  │</w:t>
      </w:r>
    </w:p>
    <w:p w:rsidR="00C43DC0" w:rsidRDefault="00C43DC0">
      <w:pPr>
        <w:pStyle w:val="ConsPlusNonformat"/>
        <w:jc w:val="both"/>
      </w:pPr>
      <w:r>
        <w:t>│         │   │68, 69, 70, 71,│   │уплате процентов      │   │счету 86 &lt;*&gt;│</w:t>
      </w:r>
    </w:p>
    <w:p w:rsidR="00C43DC0" w:rsidRDefault="00C43DC0">
      <w:pPr>
        <w:pStyle w:val="ConsPlusNonformat"/>
        <w:jc w:val="both"/>
      </w:pPr>
      <w:r>
        <w:t>│         │   │73, 75, 76     │   │                      │   │            │</w:t>
      </w:r>
    </w:p>
    <w:p w:rsidR="00C43DC0" w:rsidRDefault="00C43DC0">
      <w:pPr>
        <w:pStyle w:val="ConsPlusNonformat"/>
        <w:jc w:val="both"/>
      </w:pPr>
      <w:r>
        <w:t>└─────────┘   └───────────────┘   └──────────────────────┘   └────────────┘</w:t>
      </w:r>
    </w:p>
    <w:p w:rsidR="00C43DC0" w:rsidRDefault="00C43DC0">
      <w:pPr>
        <w:pStyle w:val="ConsPlusNormal"/>
        <w:ind w:firstLine="540"/>
        <w:jc w:val="both"/>
      </w:pPr>
    </w:p>
    <w:p w:rsidR="00C43DC0" w:rsidRDefault="00C43DC0">
      <w:pPr>
        <w:pStyle w:val="ConsPlusNormal"/>
        <w:ind w:firstLine="540"/>
        <w:jc w:val="both"/>
      </w:pPr>
      <w:r>
        <w:t>--------------------------------</w:t>
      </w:r>
    </w:p>
    <w:p w:rsidR="00C43DC0" w:rsidRDefault="00C43DC0">
      <w:pPr>
        <w:pStyle w:val="ConsPlusNormal"/>
        <w:ind w:firstLine="540"/>
        <w:jc w:val="both"/>
      </w:pPr>
      <w:bookmarkStart w:id="29" w:name="P2314"/>
      <w:bookmarkEnd w:id="29"/>
      <w:r>
        <w:t>&lt;*&gt; Кроме не использованных на конец отчетного периода средств целевого бюджетного финансирования, предоставленного организации, которые отражаются в Бухгалтерском балансе по строке 1530 "Доходы будущих периодов" либо обособленно в разд. V "Краткосрочные обязательства" (п. 20 ПБУ 13/2000).</w:t>
      </w:r>
    </w:p>
    <w:p w:rsidR="00C43DC0" w:rsidRDefault="00C43DC0">
      <w:pPr>
        <w:pStyle w:val="ConsPlusNormal"/>
        <w:ind w:firstLine="540"/>
        <w:jc w:val="both"/>
      </w:pPr>
      <w:bookmarkStart w:id="30" w:name="P2315"/>
      <w:bookmarkEnd w:id="30"/>
      <w:r>
        <w:t>&lt;**&gt; Кроме оборотов, связанных с возникновением и выбытием кредиторской задолженности в одном отчетном периоде.</w:t>
      </w:r>
    </w:p>
    <w:p w:rsidR="00C43DC0" w:rsidRDefault="00C43DC0">
      <w:pPr>
        <w:pStyle w:val="ConsPlusNormal"/>
        <w:ind w:firstLine="540"/>
        <w:jc w:val="both"/>
      </w:pPr>
    </w:p>
    <w:p w:rsidR="00C43DC0" w:rsidRDefault="00C43DC0">
      <w:pPr>
        <w:pStyle w:val="ConsPlusNormal"/>
        <w:ind w:firstLine="540"/>
        <w:jc w:val="both"/>
      </w:pPr>
      <w:r>
        <w:t>Показатели строки 5550, определенные по приведенным выше формулам, должны совпадать с суммой показателей строк 5551 "Долгосрочная кредиторская задолженность - всего. За отчетный год" и 5560 "Краткосрочная кредиторская задолженность - всего. За отчетный год" по соответствующим графам:</w:t>
      </w:r>
    </w:p>
    <w:p w:rsidR="00C43DC0" w:rsidRDefault="00C43DC0">
      <w:pPr>
        <w:pStyle w:val="ConsPlusNormal"/>
        <w:ind w:firstLine="540"/>
        <w:jc w:val="both"/>
      </w:pPr>
    </w:p>
    <w:p w:rsidR="00C43DC0" w:rsidRDefault="00C43DC0">
      <w:pPr>
        <w:pStyle w:val="ConsPlusNonformat"/>
        <w:jc w:val="both"/>
      </w:pPr>
      <w:r>
        <w:t>┌────────────────────┐   ┌──────────────────────┐   ┌─────────────────────┐</w:t>
      </w:r>
    </w:p>
    <w:p w:rsidR="00C43DC0" w:rsidRDefault="00C43DC0">
      <w:pPr>
        <w:pStyle w:val="ConsPlusNonformat"/>
        <w:jc w:val="both"/>
      </w:pPr>
      <w:r>
        <w:t>│Графа "Остаток на   │   │Графа "Остаток на     │   │Графа "Остаток на    │</w:t>
      </w:r>
    </w:p>
    <w:p w:rsidR="00C43DC0" w:rsidRDefault="00C43DC0">
      <w:pPr>
        <w:pStyle w:val="ConsPlusNonformat"/>
        <w:jc w:val="both"/>
      </w:pPr>
      <w:r>
        <w:t>│начало года"        │ = │начало года"          │ + │начало года"         │</w:t>
      </w:r>
    </w:p>
    <w:p w:rsidR="00C43DC0" w:rsidRDefault="00C43DC0">
      <w:pPr>
        <w:pStyle w:val="ConsPlusNonformat"/>
        <w:jc w:val="both"/>
      </w:pPr>
      <w:r>
        <w:t>│строки 5550         │   │строки 5551           │   │строки 5560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Поступление.│   │период. Поступление.  │   │период. Поступление. │</w:t>
      </w:r>
    </w:p>
    <w:p w:rsidR="00C43DC0" w:rsidRDefault="00C43DC0">
      <w:pPr>
        <w:pStyle w:val="ConsPlusNonformat"/>
        <w:jc w:val="both"/>
      </w:pPr>
      <w:r>
        <w:t>│В результате        │   │В результате          │   │В результате         │</w:t>
      </w:r>
    </w:p>
    <w:p w:rsidR="00C43DC0" w:rsidRDefault="00C43DC0">
      <w:pPr>
        <w:pStyle w:val="ConsPlusNonformat"/>
        <w:jc w:val="both"/>
      </w:pPr>
      <w:r>
        <w:t>│хозяйственных       │ = │хозяйственных         │ + │хозяйственных        │</w:t>
      </w:r>
    </w:p>
    <w:p w:rsidR="00C43DC0" w:rsidRDefault="00C43DC0">
      <w:pPr>
        <w:pStyle w:val="ConsPlusNonformat"/>
        <w:jc w:val="both"/>
      </w:pPr>
      <w:r>
        <w:t>│операций (сумма     │   │операций (сумма долга │   │операций (сумма долга│</w:t>
      </w:r>
    </w:p>
    <w:p w:rsidR="00C43DC0" w:rsidRDefault="00C43DC0">
      <w:pPr>
        <w:pStyle w:val="ConsPlusNonformat"/>
        <w:jc w:val="both"/>
      </w:pPr>
      <w:r>
        <w:t>│долга по сделке,    │   │по сделке, операции)" │   │по сделке, операции)"│</w:t>
      </w:r>
    </w:p>
    <w:p w:rsidR="00C43DC0" w:rsidRDefault="00C43DC0">
      <w:pPr>
        <w:pStyle w:val="ConsPlusNonformat"/>
        <w:jc w:val="both"/>
      </w:pPr>
      <w:r>
        <w:t>│операции)"          │   │строки 5551           │   │строки 5560          │</w:t>
      </w:r>
    </w:p>
    <w:p w:rsidR="00C43DC0" w:rsidRDefault="00C43DC0">
      <w:pPr>
        <w:pStyle w:val="ConsPlusNonformat"/>
        <w:jc w:val="both"/>
      </w:pPr>
      <w:r>
        <w:t>│строки 5550         │   │                      │   │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   │период. Поступление.  │   │период. Поступление. │</w:t>
      </w:r>
    </w:p>
    <w:p w:rsidR="00C43DC0" w:rsidRDefault="00C43DC0">
      <w:pPr>
        <w:pStyle w:val="ConsPlusNonformat"/>
        <w:jc w:val="both"/>
      </w:pPr>
      <w:r>
        <w:t>│Поступление.        │   │Причитающиеся         │   │Причитающиеся        │</w:t>
      </w:r>
    </w:p>
    <w:p w:rsidR="00C43DC0" w:rsidRDefault="00C43DC0">
      <w:pPr>
        <w:pStyle w:val="ConsPlusNonformat"/>
        <w:jc w:val="both"/>
      </w:pPr>
      <w:r>
        <w:t>│Причитающиеся       │ = │проценты, штрафы и    │ + │проценты, штрафы и   │</w:t>
      </w:r>
    </w:p>
    <w:p w:rsidR="00C43DC0" w:rsidRDefault="00C43DC0">
      <w:pPr>
        <w:pStyle w:val="ConsPlusNonformat"/>
        <w:jc w:val="both"/>
      </w:pPr>
      <w:r>
        <w:t>│проценты, штрафы и  │   │иные начисления"      │   │иные начисления"     │</w:t>
      </w:r>
    </w:p>
    <w:p w:rsidR="00C43DC0" w:rsidRDefault="00C43DC0">
      <w:pPr>
        <w:pStyle w:val="ConsPlusNonformat"/>
        <w:jc w:val="both"/>
      </w:pPr>
      <w:r>
        <w:t>│иные начисления"    │   │строки 5551           │   │строки 5560          │</w:t>
      </w:r>
    </w:p>
    <w:p w:rsidR="00C43DC0" w:rsidRDefault="00C43DC0">
      <w:pPr>
        <w:pStyle w:val="ConsPlusNonformat"/>
        <w:jc w:val="both"/>
      </w:pPr>
      <w:r>
        <w:t>│строки 5550         │   │                      │   │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Выбыло.     │ = │период. Выбыло.       │ + │период. Выбыло.      │</w:t>
      </w:r>
    </w:p>
    <w:p w:rsidR="00C43DC0" w:rsidRDefault="00C43DC0">
      <w:pPr>
        <w:pStyle w:val="ConsPlusNonformat"/>
        <w:jc w:val="both"/>
      </w:pPr>
      <w:r>
        <w:t>│Погашение"          │   │Погашение" строки 5551│   │Погашение"           │</w:t>
      </w:r>
    </w:p>
    <w:p w:rsidR="00C43DC0" w:rsidRDefault="00C43DC0">
      <w:pPr>
        <w:pStyle w:val="ConsPlusNonformat"/>
        <w:jc w:val="both"/>
      </w:pPr>
      <w:r>
        <w:t>│строки 5550         │   │                      │   │строки 5560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"Изменения за │   │Графа "Изменения за   │   │Графа "Изменения за  │</w:t>
      </w:r>
    </w:p>
    <w:p w:rsidR="00C43DC0" w:rsidRDefault="00C43DC0">
      <w:pPr>
        <w:pStyle w:val="ConsPlusNonformat"/>
        <w:jc w:val="both"/>
      </w:pPr>
      <w:r>
        <w:t>│период. Выбыло.     │   │период. Выбыло.       │   │период. Выбыло.      │</w:t>
      </w:r>
    </w:p>
    <w:p w:rsidR="00C43DC0" w:rsidRDefault="00C43DC0">
      <w:pPr>
        <w:pStyle w:val="ConsPlusNonformat"/>
        <w:jc w:val="both"/>
      </w:pPr>
      <w:r>
        <w:t>│Списание на         │ = │Списание на           │ + │Списание на          │</w:t>
      </w:r>
    </w:p>
    <w:p w:rsidR="00C43DC0" w:rsidRDefault="00C43DC0">
      <w:pPr>
        <w:pStyle w:val="ConsPlusNonformat"/>
        <w:jc w:val="both"/>
      </w:pPr>
      <w:r>
        <w:t>│финансовый          │   │финансовый результат" │   │финансовый результат"│</w:t>
      </w:r>
    </w:p>
    <w:p w:rsidR="00C43DC0" w:rsidRDefault="00C43DC0">
      <w:pPr>
        <w:pStyle w:val="ConsPlusNonformat"/>
        <w:jc w:val="both"/>
      </w:pPr>
      <w:r>
        <w:t>│результат"          │   │строки 5551           │   │строки 5560          │</w:t>
      </w:r>
    </w:p>
    <w:p w:rsidR="00C43DC0" w:rsidRDefault="00C43DC0">
      <w:pPr>
        <w:pStyle w:val="ConsPlusNonformat"/>
        <w:jc w:val="both"/>
      </w:pPr>
      <w:r>
        <w:t>│строки 5550         │   │                      │   │                     │</w:t>
      </w:r>
    </w:p>
    <w:p w:rsidR="00C43DC0" w:rsidRDefault="00C43DC0">
      <w:pPr>
        <w:pStyle w:val="ConsPlusNonformat"/>
        <w:jc w:val="both"/>
      </w:pPr>
      <w:r>
        <w:t>└────────────────────┘   └──────────────────────┘   └─────────────────────┘</w:t>
      </w:r>
    </w:p>
    <w:p w:rsidR="00C43DC0" w:rsidRDefault="00C43DC0">
      <w:pPr>
        <w:pStyle w:val="ConsPlusNonformat"/>
        <w:jc w:val="both"/>
      </w:pPr>
    </w:p>
    <w:p w:rsidR="00C43DC0" w:rsidRDefault="00C43DC0">
      <w:pPr>
        <w:pStyle w:val="ConsPlusNonformat"/>
        <w:jc w:val="both"/>
      </w:pPr>
      <w:r>
        <w:t>┌────────────────────┐   ┌──────────────────────┐   ┌─────────────────────┐</w:t>
      </w:r>
    </w:p>
    <w:p w:rsidR="00C43DC0" w:rsidRDefault="00C43DC0">
      <w:pPr>
        <w:pStyle w:val="ConsPlusNonformat"/>
        <w:jc w:val="both"/>
      </w:pPr>
      <w:r>
        <w:t>│Графа "Остаток на   │   │Графа "На конец       │   │Графа "Остаток на    │</w:t>
      </w:r>
    </w:p>
    <w:p w:rsidR="00C43DC0" w:rsidRDefault="00C43DC0">
      <w:pPr>
        <w:pStyle w:val="ConsPlusNonformat"/>
        <w:jc w:val="both"/>
      </w:pPr>
      <w:r>
        <w:t>│начало года"        │ = │периода. Учтенная по  │ + │начало года"         │</w:t>
      </w:r>
    </w:p>
    <w:p w:rsidR="00C43DC0" w:rsidRDefault="00C43DC0">
      <w:pPr>
        <w:pStyle w:val="ConsPlusNonformat"/>
        <w:jc w:val="both"/>
      </w:pPr>
      <w:r>
        <w:t>│строки 5550         │   │условиям договора"    │   │строки 5560          │</w:t>
      </w:r>
    </w:p>
    <w:p w:rsidR="00C43DC0" w:rsidRDefault="00C43DC0">
      <w:pPr>
        <w:pStyle w:val="ConsPlusNonformat"/>
        <w:jc w:val="both"/>
      </w:pPr>
      <w:r>
        <w:lastRenderedPageBreak/>
        <w:t>│                    │   │строки 5551           │   │                     │</w:t>
      </w:r>
    </w:p>
    <w:p w:rsidR="00C43DC0" w:rsidRDefault="00C43DC0">
      <w:pPr>
        <w:pStyle w:val="ConsPlusNonformat"/>
        <w:jc w:val="both"/>
      </w:pPr>
      <w:r>
        <w:t>└────────────────────┘   └──────────────────────┘   └─────────────────────┘</w:t>
      </w:r>
    </w:p>
    <w:p w:rsidR="00C43DC0" w:rsidRDefault="00C43DC0">
      <w:pPr>
        <w:sectPr w:rsidR="00C43DC0">
          <w:pgSz w:w="11905" w:h="16838"/>
          <w:pgMar w:top="1134" w:right="850" w:bottom="1134" w:left="1701" w:header="0" w:footer="0" w:gutter="0"/>
          <w:cols w:space="720"/>
        </w:sectPr>
      </w:pPr>
    </w:p>
    <w:p w:rsidR="00C43DC0" w:rsidRDefault="00C43DC0">
      <w:pPr>
        <w:pStyle w:val="ConsPlusNormal"/>
        <w:ind w:firstLine="540"/>
        <w:jc w:val="both"/>
      </w:pPr>
    </w:p>
    <w:p w:rsidR="00C43DC0" w:rsidRDefault="00C43DC0">
      <w:pPr>
        <w:pStyle w:val="ConsPlusNormal"/>
        <w:ind w:firstLine="540"/>
        <w:jc w:val="both"/>
      </w:pPr>
      <w:r>
        <w:rPr>
          <w:b/>
          <w:i/>
        </w:rPr>
        <w:t>10. Строка 5570 "Итого. За предыдущий год"</w:t>
      </w:r>
    </w:p>
    <w:p w:rsidR="00C43DC0" w:rsidRDefault="00C43DC0">
      <w:pPr>
        <w:pStyle w:val="ConsPlusNormal"/>
        <w:ind w:firstLine="540"/>
        <w:jc w:val="both"/>
      </w:pPr>
      <w:r>
        <w:t>По данной строке приводится информация о наличии и движении всей кредиторской задолженности за предыдущий год.</w:t>
      </w:r>
    </w:p>
    <w:p w:rsidR="00C43DC0" w:rsidRDefault="00C43DC0">
      <w:pPr>
        <w:pStyle w:val="ConsPlusNormal"/>
        <w:ind w:firstLine="540"/>
        <w:jc w:val="both"/>
      </w:pPr>
      <w:r>
        <w:t>В общем случае данные о наличии и движении кредиторской задолженности за предыдущий год переносятся из таблицы 5.3 Пояснений к Бухгалтерскому балансу за этот предыдущий год.</w:t>
      </w:r>
    </w:p>
    <w:p w:rsidR="00C43DC0" w:rsidRDefault="00C43DC0">
      <w:pPr>
        <w:pStyle w:val="ConsPlusNormal"/>
        <w:ind w:firstLine="540"/>
        <w:jc w:val="both"/>
      </w:pPr>
      <w:r>
        <w:t>Кроме того, показатели данной строки могут определяться путем суммирования показателей соответствующих граф по строкам 5571 "Долгосрочная кредиторская задолженность - всего. За предыдущий год" и 5580 "Краткосрочная кредиторская задолженность - всего. За предыдущий год".</w:t>
      </w:r>
    </w:p>
    <w:p w:rsidR="00C43DC0" w:rsidRDefault="00C43DC0">
      <w:pPr>
        <w:pStyle w:val="ConsPlusNormal"/>
        <w:ind w:firstLine="540"/>
        <w:jc w:val="both"/>
      </w:pPr>
    </w:p>
    <w:p w:rsidR="00C43DC0" w:rsidRDefault="00C43DC0">
      <w:pPr>
        <w:pStyle w:val="ConsPlusNormal"/>
        <w:jc w:val="center"/>
      </w:pPr>
      <w:r>
        <w:rPr>
          <w:b/>
        </w:rPr>
        <w:t>3.5.5.3.2. Пример заполнения строк 5551 и 5571 таблицы 5.3</w:t>
      </w:r>
    </w:p>
    <w:p w:rsidR="00C43DC0" w:rsidRDefault="00C43DC0">
      <w:pPr>
        <w:pStyle w:val="ConsPlusNormal"/>
        <w:jc w:val="center"/>
      </w:pPr>
      <w:r>
        <w:rPr>
          <w:b/>
        </w:rPr>
        <w:t>"Наличие и движение кредиторской задолженности"</w:t>
      </w:r>
    </w:p>
    <w:p w:rsidR="00C43DC0" w:rsidRDefault="00C43DC0">
      <w:pPr>
        <w:pStyle w:val="ConsPlusNormal"/>
        <w:ind w:firstLine="540"/>
        <w:jc w:val="both"/>
      </w:pPr>
    </w:p>
    <w:p w:rsidR="00C43DC0" w:rsidRDefault="00C43DC0">
      <w:pPr>
        <w:pStyle w:val="ConsPlusNormal"/>
        <w:ind w:firstLine="540"/>
        <w:jc w:val="both"/>
      </w:pPr>
      <w:bookmarkStart w:id="31" w:name="P2377"/>
      <w:bookmarkEnd w:id="31"/>
      <w:r>
        <w:rPr>
          <w:b/>
          <w:i/>
        </w:rPr>
        <w:t>ПРИМЕР 18.5</w:t>
      </w:r>
    </w:p>
    <w:p w:rsidR="00C43DC0" w:rsidRDefault="00C43DC0">
      <w:pPr>
        <w:pStyle w:val="ConsPlusNormal"/>
        <w:ind w:firstLine="540"/>
        <w:jc w:val="both"/>
      </w:pPr>
    </w:p>
    <w:p w:rsidR="00C43DC0" w:rsidRDefault="00C43DC0">
      <w:pPr>
        <w:pStyle w:val="ConsPlusNormal"/>
        <w:ind w:firstLine="540"/>
        <w:jc w:val="both"/>
      </w:pPr>
      <w:r>
        <w:rPr>
          <w:i/>
        </w:rPr>
        <w:t>Показатели по счетам 67 и 86 в части долгосрочной кредиторской задолженности по данным бухгалтерского учета (иной долгосрочной кредиторской задолженности у организации нет):</w:t>
      </w:r>
    </w:p>
    <w:p w:rsidR="00C43DC0" w:rsidRDefault="00C43DC0">
      <w:pPr>
        <w:pStyle w:val="ConsPlusNormal"/>
        <w:ind w:firstLine="540"/>
        <w:jc w:val="both"/>
      </w:pPr>
    </w:p>
    <w:p w:rsidR="00C43DC0" w:rsidRDefault="00C43DC0">
      <w:pPr>
        <w:pStyle w:val="ConsPlusNormal"/>
        <w:jc w:val="right"/>
      </w:pPr>
      <w:r>
        <w:rPr>
          <w:i/>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0"/>
        <w:gridCol w:w="3969"/>
      </w:tblGrid>
      <w:tr w:rsidR="00C43DC0">
        <w:tc>
          <w:tcPr>
            <w:tcW w:w="5670" w:type="dxa"/>
          </w:tcPr>
          <w:p w:rsidR="00C43DC0" w:rsidRDefault="00C43DC0">
            <w:pPr>
              <w:pStyle w:val="ConsPlusNormal"/>
              <w:jc w:val="center"/>
            </w:pPr>
            <w:r>
              <w:rPr>
                <w:i/>
              </w:rPr>
              <w:t>Показатель</w:t>
            </w:r>
          </w:p>
        </w:tc>
        <w:tc>
          <w:tcPr>
            <w:tcW w:w="3969" w:type="dxa"/>
          </w:tcPr>
          <w:p w:rsidR="00C43DC0" w:rsidRDefault="00C43DC0">
            <w:pPr>
              <w:pStyle w:val="ConsPlusNormal"/>
              <w:jc w:val="center"/>
            </w:pPr>
            <w:r>
              <w:rPr>
                <w:i/>
              </w:rPr>
              <w:t>На 31.12.2014</w:t>
            </w:r>
          </w:p>
        </w:tc>
      </w:tr>
      <w:tr w:rsidR="00C43DC0">
        <w:tc>
          <w:tcPr>
            <w:tcW w:w="5670" w:type="dxa"/>
          </w:tcPr>
          <w:p w:rsidR="00C43DC0" w:rsidRDefault="00C43DC0">
            <w:pPr>
              <w:pStyle w:val="ConsPlusNormal"/>
            </w:pPr>
            <w:r>
              <w:rPr>
                <w:i/>
              </w:rPr>
              <w:t>1. Кредитовое сальдо по счету 67 (обязательства по возврату основной суммы долга и уплате процентов со сроком погашения более 12 месяцев после отчетной даты)</w:t>
            </w:r>
          </w:p>
        </w:tc>
        <w:tc>
          <w:tcPr>
            <w:tcW w:w="3969" w:type="dxa"/>
          </w:tcPr>
          <w:p w:rsidR="00C43DC0" w:rsidRDefault="00C43DC0">
            <w:pPr>
              <w:pStyle w:val="ConsPlusNormal"/>
              <w:jc w:val="center"/>
            </w:pPr>
            <w:r>
              <w:rPr>
                <w:i/>
              </w:rPr>
              <w:t>5 942 250</w:t>
            </w:r>
          </w:p>
        </w:tc>
      </w:tr>
      <w:tr w:rsidR="00C43DC0">
        <w:tc>
          <w:tcPr>
            <w:tcW w:w="5670" w:type="dxa"/>
          </w:tcPr>
          <w:p w:rsidR="00C43DC0" w:rsidRDefault="00C43DC0">
            <w:pPr>
              <w:pStyle w:val="ConsPlusNormal"/>
            </w:pPr>
            <w:r>
              <w:rPr>
                <w:i/>
              </w:rPr>
              <w:t>2. Кредитовое сальдо по счету 86 (аналитический счет учета долгосрочных обязательств организации-застройщика по передаче объектов строительства инвесторам)</w:t>
            </w:r>
          </w:p>
        </w:tc>
        <w:tc>
          <w:tcPr>
            <w:tcW w:w="3969" w:type="dxa"/>
          </w:tcPr>
          <w:p w:rsidR="00C43DC0" w:rsidRDefault="00C43DC0">
            <w:pPr>
              <w:pStyle w:val="ConsPlusNormal"/>
              <w:jc w:val="center"/>
            </w:pPr>
            <w:r>
              <w:rPr>
                <w:i/>
              </w:rPr>
              <w:t>4 053 404</w:t>
            </w:r>
          </w:p>
        </w:tc>
      </w:tr>
    </w:tbl>
    <w:p w:rsidR="00C43DC0" w:rsidRDefault="00C43DC0">
      <w:pPr>
        <w:pStyle w:val="ConsPlusNormal"/>
        <w:ind w:firstLine="540"/>
        <w:jc w:val="both"/>
      </w:pPr>
    </w:p>
    <w:p w:rsidR="00C43DC0" w:rsidRDefault="00C43DC0">
      <w:pPr>
        <w:pStyle w:val="ConsPlusNormal"/>
        <w:ind w:firstLine="540"/>
        <w:jc w:val="both"/>
      </w:pPr>
      <w:r>
        <w:rPr>
          <w:i/>
        </w:rPr>
        <w:t>В 2014 г.:</w:t>
      </w:r>
    </w:p>
    <w:p w:rsidR="00C43DC0" w:rsidRDefault="00C43DC0">
      <w:pPr>
        <w:pStyle w:val="ConsPlusNormal"/>
        <w:ind w:firstLine="540"/>
        <w:jc w:val="both"/>
      </w:pPr>
      <w:r>
        <w:rPr>
          <w:i/>
        </w:rPr>
        <w:t>1. Долгосрочные обязательства по кредитам и займам:</w:t>
      </w:r>
    </w:p>
    <w:p w:rsidR="00C43DC0" w:rsidRDefault="00C43DC0">
      <w:pPr>
        <w:pStyle w:val="ConsPlusNormal"/>
        <w:ind w:firstLine="540"/>
        <w:jc w:val="both"/>
      </w:pPr>
      <w:r>
        <w:rPr>
          <w:i/>
        </w:rPr>
        <w:t>Начислены проценты за пользование заемными средствами (срок уплаты - более чем через 12 месяцев после отчетной даты) - 201 250 руб.</w:t>
      </w:r>
    </w:p>
    <w:p w:rsidR="00C43DC0" w:rsidRDefault="00C43DC0">
      <w:pPr>
        <w:pStyle w:val="ConsPlusNormal"/>
        <w:ind w:firstLine="540"/>
        <w:jc w:val="both"/>
      </w:pPr>
      <w:r>
        <w:rPr>
          <w:i/>
        </w:rPr>
        <w:t>Переведена задолженность по возврату заемных средств из долгосрочной в краткосрочную - 2 600 000 руб.</w:t>
      </w:r>
    </w:p>
    <w:p w:rsidR="00C43DC0" w:rsidRDefault="00C43DC0">
      <w:pPr>
        <w:pStyle w:val="ConsPlusNormal"/>
        <w:ind w:firstLine="540"/>
        <w:jc w:val="both"/>
      </w:pPr>
      <w:r>
        <w:rPr>
          <w:i/>
        </w:rPr>
        <w:lastRenderedPageBreak/>
        <w:t>2. Расчеты с инвесторами по суммам, полученным на строительство объектов:</w:t>
      </w:r>
    </w:p>
    <w:p w:rsidR="00C43DC0" w:rsidRDefault="00C43DC0">
      <w:pPr>
        <w:pStyle w:val="ConsPlusNormal"/>
        <w:ind w:firstLine="540"/>
        <w:jc w:val="both"/>
      </w:pPr>
      <w:r>
        <w:rPr>
          <w:i/>
        </w:rPr>
        <w:t>Получено финансирование строительства - 10 000 000 руб.</w:t>
      </w:r>
    </w:p>
    <w:p w:rsidR="00C43DC0" w:rsidRDefault="00C43DC0">
      <w:pPr>
        <w:pStyle w:val="ConsPlusNormal"/>
        <w:ind w:firstLine="540"/>
        <w:jc w:val="both"/>
      </w:pPr>
      <w:r>
        <w:rPr>
          <w:i/>
        </w:rPr>
        <w:t>Переведено обязательство перед инвесторами из долгосрочных в краткосрочные на 8 879 596 руб.</w:t>
      </w:r>
    </w:p>
    <w:p w:rsidR="00C43DC0" w:rsidRDefault="00C43DC0">
      <w:pPr>
        <w:pStyle w:val="ConsPlusNormal"/>
        <w:ind w:firstLine="540"/>
        <w:jc w:val="both"/>
      </w:pPr>
    </w:p>
    <w:p w:rsidR="00C43DC0" w:rsidRDefault="00C43DC0">
      <w:pPr>
        <w:pStyle w:val="ConsPlusNormal"/>
        <w:ind w:firstLine="540"/>
        <w:jc w:val="both"/>
      </w:pPr>
      <w:r>
        <w:rPr>
          <w:i/>
        </w:rPr>
        <w:t>Фрагмент Пояснений к Бухгалтерскому балансу и Отчету о финансовых результатах за 2013 г.:</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9"/>
        <w:gridCol w:w="724"/>
        <w:gridCol w:w="1069"/>
        <w:gridCol w:w="1324"/>
        <w:gridCol w:w="2074"/>
        <w:gridCol w:w="2224"/>
        <w:gridCol w:w="1489"/>
        <w:gridCol w:w="1714"/>
        <w:gridCol w:w="2179"/>
        <w:gridCol w:w="1324"/>
      </w:tblGrid>
      <w:tr w:rsidR="00C43DC0">
        <w:tc>
          <w:tcPr>
            <w:tcW w:w="2179" w:type="dxa"/>
            <w:vMerge w:val="restart"/>
          </w:tcPr>
          <w:p w:rsidR="00C43DC0" w:rsidRDefault="00C43DC0">
            <w:pPr>
              <w:pStyle w:val="ConsPlusNormal"/>
              <w:jc w:val="center"/>
            </w:pPr>
            <w:r>
              <w:rPr>
                <w:i/>
              </w:rPr>
              <w:t>Наименование показателя</w:t>
            </w:r>
          </w:p>
        </w:tc>
        <w:tc>
          <w:tcPr>
            <w:tcW w:w="724" w:type="dxa"/>
            <w:vMerge w:val="restart"/>
          </w:tcPr>
          <w:p w:rsidR="00C43DC0" w:rsidRDefault="00C43DC0">
            <w:pPr>
              <w:pStyle w:val="ConsPlusNormal"/>
              <w:jc w:val="center"/>
            </w:pPr>
            <w:r>
              <w:rPr>
                <w:i/>
              </w:rPr>
              <w:t>Код</w:t>
            </w:r>
          </w:p>
        </w:tc>
        <w:tc>
          <w:tcPr>
            <w:tcW w:w="1069" w:type="dxa"/>
            <w:vMerge w:val="restart"/>
          </w:tcPr>
          <w:p w:rsidR="00C43DC0" w:rsidRDefault="00C43DC0">
            <w:pPr>
              <w:pStyle w:val="ConsPlusNormal"/>
              <w:jc w:val="center"/>
            </w:pPr>
            <w:r>
              <w:rPr>
                <w:i/>
              </w:rPr>
              <w:t>Период</w:t>
            </w:r>
          </w:p>
        </w:tc>
        <w:tc>
          <w:tcPr>
            <w:tcW w:w="1324" w:type="dxa"/>
            <w:vMerge w:val="restart"/>
          </w:tcPr>
          <w:p w:rsidR="00C43DC0" w:rsidRDefault="00C43DC0">
            <w:pPr>
              <w:pStyle w:val="ConsPlusNormal"/>
              <w:jc w:val="center"/>
            </w:pPr>
            <w:r>
              <w:rPr>
                <w:i/>
              </w:rPr>
              <w:t>Остаток на начало года</w:t>
            </w:r>
          </w:p>
        </w:tc>
        <w:tc>
          <w:tcPr>
            <w:tcW w:w="9680" w:type="dxa"/>
            <w:gridSpan w:val="5"/>
          </w:tcPr>
          <w:p w:rsidR="00C43DC0" w:rsidRDefault="00C43DC0">
            <w:pPr>
              <w:pStyle w:val="ConsPlusNormal"/>
              <w:jc w:val="center"/>
            </w:pPr>
            <w:r>
              <w:rPr>
                <w:i/>
              </w:rPr>
              <w:t>Изменения за период</w:t>
            </w:r>
          </w:p>
        </w:tc>
        <w:tc>
          <w:tcPr>
            <w:tcW w:w="1324" w:type="dxa"/>
            <w:vMerge w:val="restart"/>
          </w:tcPr>
          <w:p w:rsidR="00C43DC0" w:rsidRDefault="00C43DC0">
            <w:pPr>
              <w:pStyle w:val="ConsPlusNormal"/>
              <w:jc w:val="center"/>
            </w:pPr>
            <w:r>
              <w:rPr>
                <w:i/>
              </w:rPr>
              <w:t>Остаток на конец периода</w:t>
            </w:r>
          </w:p>
        </w:tc>
      </w:tr>
      <w:tr w:rsidR="00C43DC0">
        <w:tc>
          <w:tcPr>
            <w:tcW w:w="2179" w:type="dxa"/>
            <w:vMerge/>
          </w:tcPr>
          <w:p w:rsidR="00C43DC0" w:rsidRDefault="00C43DC0"/>
        </w:tc>
        <w:tc>
          <w:tcPr>
            <w:tcW w:w="724" w:type="dxa"/>
            <w:vMerge/>
          </w:tcPr>
          <w:p w:rsidR="00C43DC0" w:rsidRDefault="00C43DC0"/>
        </w:tc>
        <w:tc>
          <w:tcPr>
            <w:tcW w:w="1069" w:type="dxa"/>
            <w:vMerge/>
          </w:tcPr>
          <w:p w:rsidR="00C43DC0" w:rsidRDefault="00C43DC0"/>
        </w:tc>
        <w:tc>
          <w:tcPr>
            <w:tcW w:w="1324" w:type="dxa"/>
            <w:vMerge/>
          </w:tcPr>
          <w:p w:rsidR="00C43DC0" w:rsidRDefault="00C43DC0"/>
        </w:tc>
        <w:tc>
          <w:tcPr>
            <w:tcW w:w="4298" w:type="dxa"/>
            <w:gridSpan w:val="2"/>
          </w:tcPr>
          <w:p w:rsidR="00C43DC0" w:rsidRDefault="00C43DC0">
            <w:pPr>
              <w:pStyle w:val="ConsPlusNormal"/>
              <w:jc w:val="center"/>
            </w:pPr>
            <w:r>
              <w:rPr>
                <w:i/>
              </w:rPr>
              <w:t>поступление</w:t>
            </w:r>
          </w:p>
        </w:tc>
        <w:tc>
          <w:tcPr>
            <w:tcW w:w="3203" w:type="dxa"/>
            <w:gridSpan w:val="2"/>
          </w:tcPr>
          <w:p w:rsidR="00C43DC0" w:rsidRDefault="00C43DC0">
            <w:pPr>
              <w:pStyle w:val="ConsPlusNormal"/>
              <w:jc w:val="center"/>
            </w:pPr>
            <w:r>
              <w:rPr>
                <w:i/>
              </w:rPr>
              <w:t>выбыло</w:t>
            </w:r>
          </w:p>
        </w:tc>
        <w:tc>
          <w:tcPr>
            <w:tcW w:w="2179" w:type="dxa"/>
            <w:vMerge w:val="restart"/>
          </w:tcPr>
          <w:p w:rsidR="00C43DC0" w:rsidRDefault="00C43DC0">
            <w:pPr>
              <w:pStyle w:val="ConsPlusNormal"/>
              <w:jc w:val="center"/>
            </w:pPr>
            <w:r>
              <w:rPr>
                <w:i/>
              </w:rPr>
              <w:t>перевод из долго- в краткосрочную задолженность</w:t>
            </w:r>
          </w:p>
        </w:tc>
        <w:tc>
          <w:tcPr>
            <w:tcW w:w="1324" w:type="dxa"/>
            <w:vMerge/>
          </w:tcPr>
          <w:p w:rsidR="00C43DC0" w:rsidRDefault="00C43DC0"/>
        </w:tc>
      </w:tr>
      <w:tr w:rsidR="00C43DC0">
        <w:tc>
          <w:tcPr>
            <w:tcW w:w="2179" w:type="dxa"/>
            <w:vMerge/>
          </w:tcPr>
          <w:p w:rsidR="00C43DC0" w:rsidRDefault="00C43DC0"/>
        </w:tc>
        <w:tc>
          <w:tcPr>
            <w:tcW w:w="724" w:type="dxa"/>
            <w:vMerge/>
          </w:tcPr>
          <w:p w:rsidR="00C43DC0" w:rsidRDefault="00C43DC0"/>
        </w:tc>
        <w:tc>
          <w:tcPr>
            <w:tcW w:w="1069" w:type="dxa"/>
            <w:vMerge/>
          </w:tcPr>
          <w:p w:rsidR="00C43DC0" w:rsidRDefault="00C43DC0"/>
        </w:tc>
        <w:tc>
          <w:tcPr>
            <w:tcW w:w="1324" w:type="dxa"/>
            <w:vMerge/>
          </w:tcPr>
          <w:p w:rsidR="00C43DC0" w:rsidRDefault="00C43DC0"/>
        </w:tc>
        <w:tc>
          <w:tcPr>
            <w:tcW w:w="2074" w:type="dxa"/>
          </w:tcPr>
          <w:p w:rsidR="00C43DC0" w:rsidRDefault="00C43DC0">
            <w:pPr>
              <w:pStyle w:val="ConsPlusNormal"/>
              <w:jc w:val="center"/>
            </w:pPr>
            <w:r>
              <w:rPr>
                <w:i/>
              </w:rPr>
              <w:t>в результате хозяйственных операций (сумма долга по сделке, операции)</w:t>
            </w:r>
          </w:p>
        </w:tc>
        <w:tc>
          <w:tcPr>
            <w:tcW w:w="2224" w:type="dxa"/>
          </w:tcPr>
          <w:p w:rsidR="00C43DC0" w:rsidRDefault="00C43DC0">
            <w:pPr>
              <w:pStyle w:val="ConsPlusNormal"/>
              <w:jc w:val="center"/>
            </w:pPr>
            <w:r>
              <w:rPr>
                <w:i/>
              </w:rPr>
              <w:t>причитающиеся проценты, штрафы и иные начисления</w:t>
            </w:r>
          </w:p>
        </w:tc>
        <w:tc>
          <w:tcPr>
            <w:tcW w:w="1489" w:type="dxa"/>
          </w:tcPr>
          <w:p w:rsidR="00C43DC0" w:rsidRDefault="00C43DC0">
            <w:pPr>
              <w:pStyle w:val="ConsPlusNormal"/>
              <w:jc w:val="center"/>
            </w:pPr>
            <w:r>
              <w:rPr>
                <w:i/>
              </w:rPr>
              <w:t>погашение</w:t>
            </w:r>
          </w:p>
        </w:tc>
        <w:tc>
          <w:tcPr>
            <w:tcW w:w="1714" w:type="dxa"/>
          </w:tcPr>
          <w:p w:rsidR="00C43DC0" w:rsidRDefault="00C43DC0">
            <w:pPr>
              <w:pStyle w:val="ConsPlusNormal"/>
              <w:jc w:val="center"/>
            </w:pPr>
            <w:r>
              <w:rPr>
                <w:i/>
              </w:rPr>
              <w:t>списание на финансовый результат</w:t>
            </w:r>
          </w:p>
        </w:tc>
        <w:tc>
          <w:tcPr>
            <w:tcW w:w="2179" w:type="dxa"/>
            <w:vMerge/>
          </w:tcPr>
          <w:p w:rsidR="00C43DC0" w:rsidRDefault="00C43DC0"/>
        </w:tc>
        <w:tc>
          <w:tcPr>
            <w:tcW w:w="1324" w:type="dxa"/>
            <w:vMerge/>
          </w:tcPr>
          <w:p w:rsidR="00C43DC0" w:rsidRDefault="00C43DC0"/>
        </w:tc>
      </w:tr>
      <w:tr w:rsidR="00C43DC0">
        <w:tc>
          <w:tcPr>
            <w:tcW w:w="2179" w:type="dxa"/>
            <w:vMerge w:val="restart"/>
          </w:tcPr>
          <w:p w:rsidR="00C43DC0" w:rsidRDefault="00C43DC0">
            <w:pPr>
              <w:pStyle w:val="ConsPlusNormal"/>
            </w:pPr>
            <w:r>
              <w:rPr>
                <w:i/>
              </w:rPr>
              <w:t>Долгосрочная кредиторская задолженность - всего</w:t>
            </w:r>
          </w:p>
        </w:tc>
        <w:tc>
          <w:tcPr>
            <w:tcW w:w="724" w:type="dxa"/>
          </w:tcPr>
          <w:p w:rsidR="00C43DC0" w:rsidRDefault="00C43DC0">
            <w:pPr>
              <w:pStyle w:val="ConsPlusNormal"/>
              <w:jc w:val="center"/>
            </w:pPr>
            <w:r>
              <w:rPr>
                <w:i/>
              </w:rPr>
              <w:t>5551</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7820</w:t>
            </w:r>
          </w:p>
        </w:tc>
        <w:tc>
          <w:tcPr>
            <w:tcW w:w="2074" w:type="dxa"/>
          </w:tcPr>
          <w:p w:rsidR="00C43DC0" w:rsidRDefault="00C43DC0">
            <w:pPr>
              <w:pStyle w:val="ConsPlusNormal"/>
              <w:jc w:val="center"/>
            </w:pPr>
            <w:r>
              <w:rPr>
                <w:i/>
              </w:rPr>
              <w:t>11 633</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(8179)</w:t>
            </w:r>
          </w:p>
        </w:tc>
        <w:tc>
          <w:tcPr>
            <w:tcW w:w="1324" w:type="dxa"/>
          </w:tcPr>
          <w:p w:rsidR="00C43DC0" w:rsidRDefault="00C43DC0">
            <w:pPr>
              <w:pStyle w:val="ConsPlusNormal"/>
              <w:jc w:val="center"/>
            </w:pPr>
            <w:r>
              <w:rPr>
                <w:i/>
              </w:rPr>
              <w:t>11 274</w:t>
            </w:r>
          </w:p>
        </w:tc>
      </w:tr>
      <w:tr w:rsidR="00C43DC0">
        <w:tc>
          <w:tcPr>
            <w:tcW w:w="2179" w:type="dxa"/>
            <w:vMerge/>
          </w:tcPr>
          <w:p w:rsidR="00C43DC0" w:rsidRDefault="00C43DC0"/>
        </w:tc>
        <w:tc>
          <w:tcPr>
            <w:tcW w:w="724" w:type="dxa"/>
          </w:tcPr>
          <w:p w:rsidR="00C43DC0" w:rsidRDefault="00C43DC0">
            <w:pPr>
              <w:pStyle w:val="ConsPlusNormal"/>
              <w:jc w:val="center"/>
            </w:pPr>
            <w:r>
              <w:rPr>
                <w:i/>
              </w:rPr>
              <w:t>5571</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179" w:type="dxa"/>
            <w:vMerge w:val="restart"/>
          </w:tcPr>
          <w:p w:rsidR="00C43DC0" w:rsidRDefault="00C43DC0">
            <w:pPr>
              <w:pStyle w:val="ConsPlusNormal"/>
            </w:pPr>
            <w:r>
              <w:rPr>
                <w:i/>
              </w:rPr>
              <w:t>в том числе:</w:t>
            </w:r>
          </w:p>
          <w:p w:rsidR="00C43DC0" w:rsidRDefault="00C43DC0">
            <w:pPr>
              <w:pStyle w:val="ConsPlusNormal"/>
            </w:pPr>
            <w:r>
              <w:rPr>
                <w:i/>
              </w:rPr>
              <w:t>долгосрочные обязательства по кредитам и займам (счет 67)</w:t>
            </w:r>
          </w:p>
        </w:tc>
        <w:tc>
          <w:tcPr>
            <w:tcW w:w="724" w:type="dxa"/>
          </w:tcPr>
          <w:p w:rsidR="00C43DC0" w:rsidRDefault="00C43DC0">
            <w:pPr>
              <w:pStyle w:val="ConsPlusNormal"/>
              <w:jc w:val="center"/>
            </w:pPr>
            <w:r>
              <w:rPr>
                <w:i/>
              </w:rPr>
              <w:t>5552</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6320</w:t>
            </w:r>
          </w:p>
        </w:tc>
        <w:tc>
          <w:tcPr>
            <w:tcW w:w="2074" w:type="dxa"/>
          </w:tcPr>
          <w:p w:rsidR="00C43DC0" w:rsidRDefault="00C43DC0">
            <w:pPr>
              <w:pStyle w:val="ConsPlusNormal"/>
              <w:jc w:val="center"/>
            </w:pPr>
            <w:r>
              <w:rPr>
                <w:i/>
              </w:rPr>
              <w:t>4000</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(1979)</w:t>
            </w:r>
          </w:p>
        </w:tc>
        <w:tc>
          <w:tcPr>
            <w:tcW w:w="1324" w:type="dxa"/>
          </w:tcPr>
          <w:p w:rsidR="00C43DC0" w:rsidRDefault="00C43DC0">
            <w:pPr>
              <w:pStyle w:val="ConsPlusNormal"/>
              <w:jc w:val="center"/>
            </w:pPr>
            <w:r>
              <w:rPr>
                <w:i/>
              </w:rPr>
              <w:t>8341</w:t>
            </w:r>
          </w:p>
        </w:tc>
      </w:tr>
      <w:tr w:rsidR="00C43DC0">
        <w:tc>
          <w:tcPr>
            <w:tcW w:w="2179" w:type="dxa"/>
            <w:vMerge/>
          </w:tcPr>
          <w:p w:rsidR="00C43DC0" w:rsidRDefault="00C43DC0"/>
        </w:tc>
        <w:tc>
          <w:tcPr>
            <w:tcW w:w="724" w:type="dxa"/>
          </w:tcPr>
          <w:p w:rsidR="00C43DC0" w:rsidRDefault="00C43DC0">
            <w:pPr>
              <w:pStyle w:val="ConsPlusNormal"/>
              <w:jc w:val="center"/>
            </w:pPr>
            <w:r>
              <w:rPr>
                <w:i/>
              </w:rPr>
              <w:t>5572</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179" w:type="dxa"/>
            <w:vMerge w:val="restart"/>
          </w:tcPr>
          <w:p w:rsidR="00C43DC0" w:rsidRDefault="00C43DC0">
            <w:pPr>
              <w:pStyle w:val="ConsPlusNormal"/>
            </w:pPr>
            <w:r>
              <w:rPr>
                <w:i/>
              </w:rPr>
              <w:t>обязательства перед инвесторами по передаче объектов строительства (счет 86)</w:t>
            </w:r>
          </w:p>
        </w:tc>
        <w:tc>
          <w:tcPr>
            <w:tcW w:w="724" w:type="dxa"/>
          </w:tcPr>
          <w:p w:rsidR="00C43DC0" w:rsidRDefault="00C43DC0">
            <w:pPr>
              <w:pStyle w:val="ConsPlusNormal"/>
              <w:jc w:val="center"/>
            </w:pPr>
            <w:r>
              <w:rPr>
                <w:i/>
              </w:rPr>
              <w:t>5553</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1500</w:t>
            </w:r>
          </w:p>
        </w:tc>
        <w:tc>
          <w:tcPr>
            <w:tcW w:w="2074" w:type="dxa"/>
          </w:tcPr>
          <w:p w:rsidR="00C43DC0" w:rsidRDefault="00C43DC0">
            <w:pPr>
              <w:pStyle w:val="ConsPlusNormal"/>
              <w:jc w:val="center"/>
            </w:pPr>
            <w:r>
              <w:rPr>
                <w:i/>
              </w:rPr>
              <w:t>7633</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(6200)</w:t>
            </w:r>
          </w:p>
        </w:tc>
        <w:tc>
          <w:tcPr>
            <w:tcW w:w="1324" w:type="dxa"/>
          </w:tcPr>
          <w:p w:rsidR="00C43DC0" w:rsidRDefault="00C43DC0">
            <w:pPr>
              <w:pStyle w:val="ConsPlusNormal"/>
              <w:jc w:val="center"/>
            </w:pPr>
            <w:r>
              <w:rPr>
                <w:i/>
              </w:rPr>
              <w:t>2933</w:t>
            </w:r>
          </w:p>
        </w:tc>
      </w:tr>
      <w:tr w:rsidR="00C43DC0">
        <w:tc>
          <w:tcPr>
            <w:tcW w:w="2179" w:type="dxa"/>
            <w:vMerge/>
          </w:tcPr>
          <w:p w:rsidR="00C43DC0" w:rsidRDefault="00C43DC0"/>
        </w:tc>
        <w:tc>
          <w:tcPr>
            <w:tcW w:w="724" w:type="dxa"/>
          </w:tcPr>
          <w:p w:rsidR="00C43DC0" w:rsidRDefault="00C43DC0">
            <w:pPr>
              <w:pStyle w:val="ConsPlusNormal"/>
              <w:jc w:val="center"/>
            </w:pPr>
            <w:r>
              <w:rPr>
                <w:i/>
              </w:rPr>
              <w:t>5573</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bl>
    <w:p w:rsidR="00C43DC0" w:rsidRDefault="00C43DC0">
      <w:pPr>
        <w:pStyle w:val="ConsPlusNormal"/>
        <w:ind w:firstLine="540"/>
        <w:jc w:val="both"/>
      </w:pPr>
    </w:p>
    <w:p w:rsidR="00C43DC0" w:rsidRDefault="00C43DC0">
      <w:pPr>
        <w:pStyle w:val="ConsPlusNormal"/>
        <w:ind w:firstLine="540"/>
        <w:jc w:val="both"/>
      </w:pPr>
      <w:r>
        <w:rPr>
          <w:b/>
          <w:i/>
        </w:rPr>
        <w:t>Решение</w:t>
      </w:r>
    </w:p>
    <w:p w:rsidR="00C43DC0" w:rsidRDefault="00C43DC0">
      <w:pPr>
        <w:pStyle w:val="ConsPlusNormal"/>
        <w:ind w:firstLine="540"/>
        <w:jc w:val="both"/>
      </w:pPr>
    </w:p>
    <w:p w:rsidR="00C43DC0" w:rsidRDefault="00C43DC0">
      <w:pPr>
        <w:pStyle w:val="ConsPlusNormal"/>
        <w:ind w:firstLine="540"/>
        <w:jc w:val="both"/>
      </w:pPr>
      <w:r>
        <w:t>Фрагмент Пояснений к Бухгалтерскому балансу и Отчету о финансовых результатах в примере 18.5 будет выглядеть следующим образом.</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724"/>
        <w:gridCol w:w="1084"/>
        <w:gridCol w:w="1174"/>
        <w:gridCol w:w="2059"/>
        <w:gridCol w:w="2209"/>
        <w:gridCol w:w="1519"/>
        <w:gridCol w:w="1729"/>
        <w:gridCol w:w="2119"/>
        <w:gridCol w:w="1174"/>
      </w:tblGrid>
      <w:tr w:rsidR="00C43DC0">
        <w:tc>
          <w:tcPr>
            <w:tcW w:w="2059" w:type="dxa"/>
            <w:vMerge w:val="restart"/>
          </w:tcPr>
          <w:p w:rsidR="00C43DC0" w:rsidRDefault="00C43DC0">
            <w:pPr>
              <w:pStyle w:val="ConsPlusNormal"/>
              <w:jc w:val="center"/>
            </w:pPr>
            <w:r>
              <w:t>Наименование показателя</w:t>
            </w:r>
          </w:p>
        </w:tc>
        <w:tc>
          <w:tcPr>
            <w:tcW w:w="724" w:type="dxa"/>
            <w:vMerge w:val="restart"/>
          </w:tcPr>
          <w:p w:rsidR="00C43DC0" w:rsidRDefault="00C43DC0">
            <w:pPr>
              <w:pStyle w:val="ConsPlusNormal"/>
              <w:jc w:val="center"/>
            </w:pPr>
            <w:r>
              <w:t>Код</w:t>
            </w:r>
          </w:p>
        </w:tc>
        <w:tc>
          <w:tcPr>
            <w:tcW w:w="1084" w:type="dxa"/>
            <w:vMerge w:val="restart"/>
          </w:tcPr>
          <w:p w:rsidR="00C43DC0" w:rsidRDefault="00C43DC0">
            <w:pPr>
              <w:pStyle w:val="ConsPlusNormal"/>
              <w:jc w:val="center"/>
            </w:pPr>
            <w:r>
              <w:t>Период</w:t>
            </w:r>
          </w:p>
        </w:tc>
        <w:tc>
          <w:tcPr>
            <w:tcW w:w="1174" w:type="dxa"/>
            <w:vMerge w:val="restart"/>
          </w:tcPr>
          <w:p w:rsidR="00C43DC0" w:rsidRDefault="00C43DC0">
            <w:pPr>
              <w:pStyle w:val="ConsPlusNormal"/>
              <w:jc w:val="center"/>
            </w:pPr>
            <w:r>
              <w:t>Остаток на начало года</w:t>
            </w:r>
          </w:p>
        </w:tc>
        <w:tc>
          <w:tcPr>
            <w:tcW w:w="9635" w:type="dxa"/>
            <w:gridSpan w:val="5"/>
          </w:tcPr>
          <w:p w:rsidR="00C43DC0" w:rsidRDefault="00C43DC0">
            <w:pPr>
              <w:pStyle w:val="ConsPlusNormal"/>
              <w:jc w:val="center"/>
            </w:pPr>
            <w:r>
              <w:t>Изменения за период</w:t>
            </w:r>
          </w:p>
        </w:tc>
        <w:tc>
          <w:tcPr>
            <w:tcW w:w="1174" w:type="dxa"/>
            <w:vMerge w:val="restart"/>
          </w:tcPr>
          <w:p w:rsidR="00C43DC0" w:rsidRDefault="00C43DC0">
            <w:pPr>
              <w:pStyle w:val="ConsPlusNormal"/>
              <w:jc w:val="center"/>
            </w:pPr>
            <w:r>
              <w:t>Остаток на конец периода</w:t>
            </w:r>
          </w:p>
        </w:tc>
      </w:tr>
      <w:tr w:rsidR="00C43DC0">
        <w:tc>
          <w:tcPr>
            <w:tcW w:w="2059" w:type="dxa"/>
            <w:vMerge/>
          </w:tcPr>
          <w:p w:rsidR="00C43DC0" w:rsidRDefault="00C43DC0"/>
        </w:tc>
        <w:tc>
          <w:tcPr>
            <w:tcW w:w="724" w:type="dxa"/>
            <w:vMerge/>
          </w:tcPr>
          <w:p w:rsidR="00C43DC0" w:rsidRDefault="00C43DC0"/>
        </w:tc>
        <w:tc>
          <w:tcPr>
            <w:tcW w:w="1084" w:type="dxa"/>
            <w:vMerge/>
          </w:tcPr>
          <w:p w:rsidR="00C43DC0" w:rsidRDefault="00C43DC0"/>
        </w:tc>
        <w:tc>
          <w:tcPr>
            <w:tcW w:w="1174" w:type="dxa"/>
            <w:vMerge/>
          </w:tcPr>
          <w:p w:rsidR="00C43DC0" w:rsidRDefault="00C43DC0"/>
        </w:tc>
        <w:tc>
          <w:tcPr>
            <w:tcW w:w="4268" w:type="dxa"/>
            <w:gridSpan w:val="2"/>
          </w:tcPr>
          <w:p w:rsidR="00C43DC0" w:rsidRDefault="00C43DC0">
            <w:pPr>
              <w:pStyle w:val="ConsPlusNormal"/>
              <w:jc w:val="center"/>
            </w:pPr>
            <w:r>
              <w:t>поступление</w:t>
            </w:r>
          </w:p>
        </w:tc>
        <w:tc>
          <w:tcPr>
            <w:tcW w:w="3248" w:type="dxa"/>
            <w:gridSpan w:val="2"/>
          </w:tcPr>
          <w:p w:rsidR="00C43DC0" w:rsidRDefault="00C43DC0">
            <w:pPr>
              <w:pStyle w:val="ConsPlusNormal"/>
              <w:jc w:val="center"/>
            </w:pPr>
            <w:r>
              <w:t>выбыло</w:t>
            </w:r>
          </w:p>
        </w:tc>
        <w:tc>
          <w:tcPr>
            <w:tcW w:w="2119" w:type="dxa"/>
            <w:vMerge w:val="restart"/>
          </w:tcPr>
          <w:p w:rsidR="00C43DC0" w:rsidRDefault="00C43DC0">
            <w:pPr>
              <w:pStyle w:val="ConsPlusNormal"/>
              <w:jc w:val="center"/>
            </w:pPr>
            <w:r>
              <w:t>перевод из долго- в краткосрочную задолженность</w:t>
            </w:r>
          </w:p>
        </w:tc>
        <w:tc>
          <w:tcPr>
            <w:tcW w:w="1174" w:type="dxa"/>
            <w:vMerge/>
          </w:tcPr>
          <w:p w:rsidR="00C43DC0" w:rsidRDefault="00C43DC0"/>
        </w:tc>
      </w:tr>
      <w:tr w:rsidR="00C43DC0">
        <w:tc>
          <w:tcPr>
            <w:tcW w:w="2059" w:type="dxa"/>
            <w:vMerge/>
          </w:tcPr>
          <w:p w:rsidR="00C43DC0" w:rsidRDefault="00C43DC0"/>
        </w:tc>
        <w:tc>
          <w:tcPr>
            <w:tcW w:w="724" w:type="dxa"/>
            <w:vMerge/>
          </w:tcPr>
          <w:p w:rsidR="00C43DC0" w:rsidRDefault="00C43DC0"/>
        </w:tc>
        <w:tc>
          <w:tcPr>
            <w:tcW w:w="1084" w:type="dxa"/>
            <w:vMerge/>
          </w:tcPr>
          <w:p w:rsidR="00C43DC0" w:rsidRDefault="00C43DC0"/>
        </w:tc>
        <w:tc>
          <w:tcPr>
            <w:tcW w:w="1174" w:type="dxa"/>
            <w:vMerge/>
          </w:tcPr>
          <w:p w:rsidR="00C43DC0" w:rsidRDefault="00C43DC0"/>
        </w:tc>
        <w:tc>
          <w:tcPr>
            <w:tcW w:w="2059" w:type="dxa"/>
          </w:tcPr>
          <w:p w:rsidR="00C43DC0" w:rsidRDefault="00C43DC0">
            <w:pPr>
              <w:pStyle w:val="ConsPlusNormal"/>
              <w:jc w:val="center"/>
            </w:pPr>
            <w:r>
              <w:t>в результате хозяйственных операций (сумма долга по сделке, операции)</w:t>
            </w:r>
          </w:p>
        </w:tc>
        <w:tc>
          <w:tcPr>
            <w:tcW w:w="2209" w:type="dxa"/>
          </w:tcPr>
          <w:p w:rsidR="00C43DC0" w:rsidRDefault="00C43DC0">
            <w:pPr>
              <w:pStyle w:val="ConsPlusNormal"/>
              <w:jc w:val="center"/>
            </w:pPr>
            <w:r>
              <w:t>причитающиеся проценты, штрафы и иные начисления</w:t>
            </w:r>
          </w:p>
        </w:tc>
        <w:tc>
          <w:tcPr>
            <w:tcW w:w="1519" w:type="dxa"/>
          </w:tcPr>
          <w:p w:rsidR="00C43DC0" w:rsidRDefault="00C43DC0">
            <w:pPr>
              <w:pStyle w:val="ConsPlusNormal"/>
              <w:jc w:val="center"/>
            </w:pPr>
            <w:r>
              <w:t>погашение</w:t>
            </w:r>
          </w:p>
        </w:tc>
        <w:tc>
          <w:tcPr>
            <w:tcW w:w="1729" w:type="dxa"/>
          </w:tcPr>
          <w:p w:rsidR="00C43DC0" w:rsidRDefault="00C43DC0">
            <w:pPr>
              <w:pStyle w:val="ConsPlusNormal"/>
              <w:jc w:val="center"/>
            </w:pPr>
            <w:r>
              <w:t>списание на финансовый результат</w:t>
            </w:r>
          </w:p>
        </w:tc>
        <w:tc>
          <w:tcPr>
            <w:tcW w:w="2119" w:type="dxa"/>
            <w:vMerge/>
          </w:tcPr>
          <w:p w:rsidR="00C43DC0" w:rsidRDefault="00C43DC0"/>
        </w:tc>
        <w:tc>
          <w:tcPr>
            <w:tcW w:w="1174" w:type="dxa"/>
            <w:vMerge/>
          </w:tcPr>
          <w:p w:rsidR="00C43DC0" w:rsidRDefault="00C43DC0"/>
        </w:tc>
      </w:tr>
      <w:tr w:rsidR="00C43DC0">
        <w:tc>
          <w:tcPr>
            <w:tcW w:w="2059" w:type="dxa"/>
            <w:vMerge w:val="restart"/>
          </w:tcPr>
          <w:p w:rsidR="00C43DC0" w:rsidRDefault="00C43DC0">
            <w:pPr>
              <w:pStyle w:val="ConsPlusNormal"/>
            </w:pPr>
            <w:r>
              <w:t>Долгосрочная кредиторская задолженность - всего</w:t>
            </w:r>
          </w:p>
        </w:tc>
        <w:tc>
          <w:tcPr>
            <w:tcW w:w="724" w:type="dxa"/>
          </w:tcPr>
          <w:p w:rsidR="00C43DC0" w:rsidRDefault="00C43DC0">
            <w:pPr>
              <w:pStyle w:val="ConsPlusNormal"/>
              <w:jc w:val="center"/>
            </w:pPr>
            <w:r>
              <w:t>5551</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11 274</w:t>
            </w:r>
          </w:p>
        </w:tc>
        <w:tc>
          <w:tcPr>
            <w:tcW w:w="2059" w:type="dxa"/>
          </w:tcPr>
          <w:p w:rsidR="00C43DC0" w:rsidRDefault="00C43DC0">
            <w:pPr>
              <w:pStyle w:val="ConsPlusNormal"/>
              <w:jc w:val="center"/>
            </w:pPr>
            <w:r>
              <w:t>10 000</w:t>
            </w:r>
          </w:p>
        </w:tc>
        <w:tc>
          <w:tcPr>
            <w:tcW w:w="2209" w:type="dxa"/>
          </w:tcPr>
          <w:p w:rsidR="00C43DC0" w:rsidRDefault="00C43DC0">
            <w:pPr>
              <w:pStyle w:val="ConsPlusNormal"/>
              <w:jc w:val="center"/>
            </w:pPr>
            <w:r>
              <w:t>201</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(11 480)</w:t>
            </w:r>
          </w:p>
        </w:tc>
        <w:tc>
          <w:tcPr>
            <w:tcW w:w="1174" w:type="dxa"/>
          </w:tcPr>
          <w:p w:rsidR="00C43DC0" w:rsidRDefault="00C43DC0">
            <w:pPr>
              <w:pStyle w:val="ConsPlusNormal"/>
              <w:jc w:val="center"/>
            </w:pPr>
            <w:r>
              <w:t>9995</w:t>
            </w:r>
          </w:p>
        </w:tc>
      </w:tr>
      <w:tr w:rsidR="00C43DC0">
        <w:tc>
          <w:tcPr>
            <w:tcW w:w="2059" w:type="dxa"/>
            <w:vMerge/>
          </w:tcPr>
          <w:p w:rsidR="00C43DC0" w:rsidRDefault="00C43DC0"/>
        </w:tc>
        <w:tc>
          <w:tcPr>
            <w:tcW w:w="724" w:type="dxa"/>
          </w:tcPr>
          <w:p w:rsidR="00C43DC0" w:rsidRDefault="00C43DC0">
            <w:pPr>
              <w:pStyle w:val="ConsPlusNormal"/>
              <w:jc w:val="center"/>
            </w:pPr>
            <w:r>
              <w:t>5571</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7820</w:t>
            </w:r>
          </w:p>
        </w:tc>
        <w:tc>
          <w:tcPr>
            <w:tcW w:w="2059" w:type="dxa"/>
          </w:tcPr>
          <w:p w:rsidR="00C43DC0" w:rsidRDefault="00C43DC0">
            <w:pPr>
              <w:pStyle w:val="ConsPlusNormal"/>
              <w:jc w:val="center"/>
            </w:pPr>
            <w:r>
              <w:t>11 633</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(8179)</w:t>
            </w:r>
          </w:p>
        </w:tc>
        <w:tc>
          <w:tcPr>
            <w:tcW w:w="1174" w:type="dxa"/>
          </w:tcPr>
          <w:p w:rsidR="00C43DC0" w:rsidRDefault="00C43DC0">
            <w:pPr>
              <w:pStyle w:val="ConsPlusNormal"/>
              <w:jc w:val="center"/>
            </w:pPr>
            <w:r>
              <w:t>11 274</w:t>
            </w:r>
          </w:p>
        </w:tc>
      </w:tr>
      <w:tr w:rsidR="00C43DC0">
        <w:tc>
          <w:tcPr>
            <w:tcW w:w="2059" w:type="dxa"/>
            <w:vMerge w:val="restart"/>
          </w:tcPr>
          <w:p w:rsidR="00C43DC0" w:rsidRDefault="00C43DC0">
            <w:pPr>
              <w:pStyle w:val="ConsPlusNormal"/>
            </w:pPr>
            <w:r>
              <w:t>в том числе:</w:t>
            </w:r>
          </w:p>
          <w:p w:rsidR="00C43DC0" w:rsidRDefault="00C43DC0">
            <w:pPr>
              <w:pStyle w:val="ConsPlusNormal"/>
            </w:pPr>
            <w:r>
              <w:t>долгосрочные обязательства по кредитам и займам (счет 67)</w:t>
            </w:r>
          </w:p>
        </w:tc>
        <w:tc>
          <w:tcPr>
            <w:tcW w:w="724" w:type="dxa"/>
          </w:tcPr>
          <w:p w:rsidR="00C43DC0" w:rsidRDefault="00C43DC0">
            <w:pPr>
              <w:pStyle w:val="ConsPlusNormal"/>
              <w:jc w:val="center"/>
            </w:pPr>
            <w:r>
              <w:t>5552</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8341</w:t>
            </w:r>
          </w:p>
        </w:tc>
        <w:tc>
          <w:tcPr>
            <w:tcW w:w="2059" w:type="dxa"/>
          </w:tcPr>
          <w:p w:rsidR="00C43DC0" w:rsidRDefault="00C43DC0">
            <w:pPr>
              <w:pStyle w:val="ConsPlusNormal"/>
              <w:jc w:val="center"/>
            </w:pPr>
            <w:r>
              <w:t>-</w:t>
            </w:r>
          </w:p>
        </w:tc>
        <w:tc>
          <w:tcPr>
            <w:tcW w:w="2209" w:type="dxa"/>
          </w:tcPr>
          <w:p w:rsidR="00C43DC0" w:rsidRDefault="00C43DC0">
            <w:pPr>
              <w:pStyle w:val="ConsPlusNormal"/>
              <w:jc w:val="center"/>
            </w:pPr>
            <w:r>
              <w:t>201</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(2600)</w:t>
            </w:r>
          </w:p>
        </w:tc>
        <w:tc>
          <w:tcPr>
            <w:tcW w:w="1174" w:type="dxa"/>
          </w:tcPr>
          <w:p w:rsidR="00C43DC0" w:rsidRDefault="00C43DC0">
            <w:pPr>
              <w:pStyle w:val="ConsPlusNormal"/>
              <w:jc w:val="center"/>
            </w:pPr>
            <w:r>
              <w:t>5942</w:t>
            </w:r>
          </w:p>
        </w:tc>
      </w:tr>
      <w:tr w:rsidR="00C43DC0">
        <w:tc>
          <w:tcPr>
            <w:tcW w:w="2059" w:type="dxa"/>
            <w:vMerge/>
          </w:tcPr>
          <w:p w:rsidR="00C43DC0" w:rsidRDefault="00C43DC0"/>
        </w:tc>
        <w:tc>
          <w:tcPr>
            <w:tcW w:w="724" w:type="dxa"/>
          </w:tcPr>
          <w:p w:rsidR="00C43DC0" w:rsidRDefault="00C43DC0">
            <w:pPr>
              <w:pStyle w:val="ConsPlusNormal"/>
              <w:jc w:val="center"/>
            </w:pPr>
            <w:r>
              <w:t>5572</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6320</w:t>
            </w:r>
          </w:p>
        </w:tc>
        <w:tc>
          <w:tcPr>
            <w:tcW w:w="2059" w:type="dxa"/>
          </w:tcPr>
          <w:p w:rsidR="00C43DC0" w:rsidRDefault="00C43DC0">
            <w:pPr>
              <w:pStyle w:val="ConsPlusNormal"/>
              <w:jc w:val="center"/>
            </w:pPr>
            <w:r>
              <w:t>4000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(1979)</w:t>
            </w:r>
          </w:p>
        </w:tc>
        <w:tc>
          <w:tcPr>
            <w:tcW w:w="1174" w:type="dxa"/>
          </w:tcPr>
          <w:p w:rsidR="00C43DC0" w:rsidRDefault="00C43DC0">
            <w:pPr>
              <w:pStyle w:val="ConsPlusNormal"/>
              <w:jc w:val="center"/>
            </w:pPr>
            <w:r>
              <w:t>8341</w:t>
            </w:r>
          </w:p>
        </w:tc>
      </w:tr>
      <w:tr w:rsidR="00C43DC0">
        <w:tc>
          <w:tcPr>
            <w:tcW w:w="2059" w:type="dxa"/>
            <w:vMerge w:val="restart"/>
          </w:tcPr>
          <w:p w:rsidR="00C43DC0" w:rsidRDefault="00C43DC0">
            <w:pPr>
              <w:pStyle w:val="ConsPlusNormal"/>
            </w:pPr>
            <w:r>
              <w:t>обязательства перед инвесторами по передаче объектов строительства (счет 86)</w:t>
            </w:r>
          </w:p>
        </w:tc>
        <w:tc>
          <w:tcPr>
            <w:tcW w:w="724" w:type="dxa"/>
          </w:tcPr>
          <w:p w:rsidR="00C43DC0" w:rsidRDefault="00C43DC0">
            <w:pPr>
              <w:pStyle w:val="ConsPlusNormal"/>
              <w:jc w:val="center"/>
            </w:pPr>
            <w:r>
              <w:t>5553</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2933</w:t>
            </w:r>
          </w:p>
        </w:tc>
        <w:tc>
          <w:tcPr>
            <w:tcW w:w="2059" w:type="dxa"/>
          </w:tcPr>
          <w:p w:rsidR="00C43DC0" w:rsidRDefault="00C43DC0">
            <w:pPr>
              <w:pStyle w:val="ConsPlusNormal"/>
              <w:jc w:val="center"/>
            </w:pPr>
            <w:r>
              <w:t>10 000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(8880)</w:t>
            </w:r>
          </w:p>
        </w:tc>
        <w:tc>
          <w:tcPr>
            <w:tcW w:w="1174" w:type="dxa"/>
          </w:tcPr>
          <w:p w:rsidR="00C43DC0" w:rsidRDefault="00C43DC0">
            <w:pPr>
              <w:pStyle w:val="ConsPlusNormal"/>
              <w:jc w:val="center"/>
            </w:pPr>
            <w:r>
              <w:t>4053</w:t>
            </w:r>
          </w:p>
        </w:tc>
      </w:tr>
      <w:tr w:rsidR="00C43DC0">
        <w:tc>
          <w:tcPr>
            <w:tcW w:w="2059" w:type="dxa"/>
            <w:vMerge/>
          </w:tcPr>
          <w:p w:rsidR="00C43DC0" w:rsidRDefault="00C43DC0"/>
        </w:tc>
        <w:tc>
          <w:tcPr>
            <w:tcW w:w="724" w:type="dxa"/>
          </w:tcPr>
          <w:p w:rsidR="00C43DC0" w:rsidRDefault="00C43DC0">
            <w:pPr>
              <w:pStyle w:val="ConsPlusNormal"/>
              <w:jc w:val="center"/>
            </w:pPr>
            <w:r>
              <w:t>5573</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1500</w:t>
            </w:r>
          </w:p>
        </w:tc>
        <w:tc>
          <w:tcPr>
            <w:tcW w:w="2059" w:type="dxa"/>
          </w:tcPr>
          <w:p w:rsidR="00C43DC0" w:rsidRDefault="00C43DC0">
            <w:pPr>
              <w:pStyle w:val="ConsPlusNormal"/>
              <w:jc w:val="center"/>
            </w:pPr>
            <w:r>
              <w:t>7633</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(6200)</w:t>
            </w:r>
          </w:p>
        </w:tc>
        <w:tc>
          <w:tcPr>
            <w:tcW w:w="1174" w:type="dxa"/>
          </w:tcPr>
          <w:p w:rsidR="00C43DC0" w:rsidRDefault="00C43DC0">
            <w:pPr>
              <w:pStyle w:val="ConsPlusNormal"/>
              <w:jc w:val="center"/>
            </w:pPr>
            <w:r>
              <w:t>2933</w:t>
            </w:r>
          </w:p>
        </w:tc>
      </w:tr>
    </w:tbl>
    <w:p w:rsidR="00C43DC0" w:rsidRDefault="00C43DC0">
      <w:pPr>
        <w:pStyle w:val="ConsPlusNormal"/>
        <w:ind w:firstLine="540"/>
        <w:jc w:val="both"/>
      </w:pPr>
    </w:p>
    <w:p w:rsidR="00C43DC0" w:rsidRDefault="00C43DC0">
      <w:pPr>
        <w:pStyle w:val="ConsPlusNormal"/>
        <w:jc w:val="center"/>
      </w:pPr>
      <w:r>
        <w:rPr>
          <w:b/>
        </w:rPr>
        <w:t>3.5.5.3.3. Пример заполнения строк 5560 и 5580 таблицы 5.3</w:t>
      </w:r>
    </w:p>
    <w:p w:rsidR="00C43DC0" w:rsidRDefault="00C43DC0">
      <w:pPr>
        <w:pStyle w:val="ConsPlusNormal"/>
        <w:jc w:val="center"/>
      </w:pPr>
      <w:r>
        <w:rPr>
          <w:b/>
        </w:rPr>
        <w:t>"Наличие и движение кредиторской задолженности"</w:t>
      </w:r>
    </w:p>
    <w:p w:rsidR="00C43DC0" w:rsidRDefault="00C43DC0">
      <w:pPr>
        <w:pStyle w:val="ConsPlusNormal"/>
        <w:ind w:firstLine="540"/>
        <w:jc w:val="both"/>
      </w:pPr>
    </w:p>
    <w:p w:rsidR="00C43DC0" w:rsidRDefault="00C43DC0">
      <w:pPr>
        <w:pStyle w:val="ConsPlusNormal"/>
        <w:ind w:firstLine="540"/>
        <w:jc w:val="both"/>
      </w:pPr>
      <w:bookmarkStart w:id="32" w:name="P2550"/>
      <w:bookmarkEnd w:id="32"/>
      <w:r>
        <w:rPr>
          <w:b/>
          <w:i/>
        </w:rPr>
        <w:t>ПРИМЕР 18.6</w:t>
      </w:r>
    </w:p>
    <w:p w:rsidR="00C43DC0" w:rsidRDefault="00C43DC0">
      <w:pPr>
        <w:pStyle w:val="ConsPlusNormal"/>
        <w:ind w:firstLine="540"/>
        <w:jc w:val="both"/>
      </w:pPr>
    </w:p>
    <w:p w:rsidR="00C43DC0" w:rsidRDefault="00C43DC0">
      <w:pPr>
        <w:pStyle w:val="ConsPlusNormal"/>
        <w:ind w:firstLine="540"/>
        <w:jc w:val="both"/>
      </w:pPr>
      <w:r>
        <w:rPr>
          <w:i/>
        </w:rPr>
        <w:t>Показатели по счетам учета расчетов и счету 86 в части краткосрочной кредиторской задолженности по данным бухгалтерского учета:</w:t>
      </w:r>
    </w:p>
    <w:p w:rsidR="00C43DC0" w:rsidRDefault="00C43DC0">
      <w:pPr>
        <w:pStyle w:val="ConsPlusNormal"/>
        <w:ind w:firstLine="540"/>
        <w:jc w:val="both"/>
      </w:pPr>
    </w:p>
    <w:p w:rsidR="00C43DC0" w:rsidRDefault="00C43DC0">
      <w:pPr>
        <w:pStyle w:val="ConsPlusNormal"/>
        <w:jc w:val="right"/>
      </w:pPr>
      <w:r>
        <w:rPr>
          <w:i/>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0"/>
        <w:gridCol w:w="3969"/>
      </w:tblGrid>
      <w:tr w:rsidR="00C43DC0">
        <w:tc>
          <w:tcPr>
            <w:tcW w:w="5670" w:type="dxa"/>
          </w:tcPr>
          <w:p w:rsidR="00C43DC0" w:rsidRDefault="00C43DC0">
            <w:pPr>
              <w:pStyle w:val="ConsPlusNormal"/>
              <w:jc w:val="center"/>
            </w:pPr>
            <w:r>
              <w:rPr>
                <w:i/>
              </w:rPr>
              <w:t>Показатель</w:t>
            </w:r>
          </w:p>
        </w:tc>
        <w:tc>
          <w:tcPr>
            <w:tcW w:w="3969" w:type="dxa"/>
          </w:tcPr>
          <w:p w:rsidR="00C43DC0" w:rsidRDefault="00C43DC0">
            <w:pPr>
              <w:pStyle w:val="ConsPlusNormal"/>
              <w:jc w:val="center"/>
            </w:pPr>
            <w:r>
              <w:rPr>
                <w:i/>
              </w:rPr>
              <w:t>На 31.12.2014</w:t>
            </w:r>
          </w:p>
        </w:tc>
      </w:tr>
      <w:tr w:rsidR="00C43DC0">
        <w:tc>
          <w:tcPr>
            <w:tcW w:w="5670" w:type="dxa"/>
          </w:tcPr>
          <w:p w:rsidR="00C43DC0" w:rsidRDefault="00C43DC0">
            <w:pPr>
              <w:pStyle w:val="ConsPlusNormal"/>
            </w:pPr>
            <w:r>
              <w:rPr>
                <w:i/>
              </w:rPr>
              <w:t>1. Остаток по кредиту счета 60</w:t>
            </w:r>
          </w:p>
        </w:tc>
        <w:tc>
          <w:tcPr>
            <w:tcW w:w="3969" w:type="dxa"/>
          </w:tcPr>
          <w:p w:rsidR="00C43DC0" w:rsidRDefault="00C43DC0">
            <w:pPr>
              <w:pStyle w:val="ConsPlusNormal"/>
              <w:jc w:val="center"/>
            </w:pPr>
            <w:r>
              <w:rPr>
                <w:i/>
              </w:rPr>
              <w:t>2 541 600</w:t>
            </w:r>
          </w:p>
        </w:tc>
      </w:tr>
      <w:tr w:rsidR="00C43DC0">
        <w:tc>
          <w:tcPr>
            <w:tcW w:w="5670" w:type="dxa"/>
          </w:tcPr>
          <w:p w:rsidR="00C43DC0" w:rsidRDefault="00C43DC0">
            <w:pPr>
              <w:pStyle w:val="ConsPlusNormal"/>
            </w:pPr>
            <w:r>
              <w:rPr>
                <w:i/>
              </w:rPr>
              <w:t>2. Остаток по кредиту счета 62</w:t>
            </w:r>
          </w:p>
        </w:tc>
        <w:tc>
          <w:tcPr>
            <w:tcW w:w="3969" w:type="dxa"/>
          </w:tcPr>
          <w:p w:rsidR="00C43DC0" w:rsidRDefault="00C43DC0">
            <w:pPr>
              <w:pStyle w:val="ConsPlusNormal"/>
              <w:jc w:val="center"/>
            </w:pPr>
            <w:r>
              <w:rPr>
                <w:i/>
              </w:rPr>
              <w:t>2 619 000</w:t>
            </w:r>
          </w:p>
        </w:tc>
      </w:tr>
      <w:tr w:rsidR="00C43DC0">
        <w:tc>
          <w:tcPr>
            <w:tcW w:w="5670" w:type="dxa"/>
          </w:tcPr>
          <w:p w:rsidR="00C43DC0" w:rsidRDefault="00C43DC0">
            <w:pPr>
              <w:pStyle w:val="ConsPlusNormal"/>
            </w:pPr>
            <w:r>
              <w:rPr>
                <w:i/>
              </w:rPr>
              <w:t>3. Остаток по кредиту счета 68</w:t>
            </w:r>
          </w:p>
        </w:tc>
        <w:tc>
          <w:tcPr>
            <w:tcW w:w="3969" w:type="dxa"/>
          </w:tcPr>
          <w:p w:rsidR="00C43DC0" w:rsidRDefault="00C43DC0">
            <w:pPr>
              <w:pStyle w:val="ConsPlusNormal"/>
              <w:jc w:val="center"/>
            </w:pPr>
            <w:r>
              <w:rPr>
                <w:i/>
              </w:rPr>
              <w:t>1 427 000</w:t>
            </w:r>
          </w:p>
        </w:tc>
      </w:tr>
      <w:tr w:rsidR="00C43DC0">
        <w:tc>
          <w:tcPr>
            <w:tcW w:w="5670" w:type="dxa"/>
          </w:tcPr>
          <w:p w:rsidR="00C43DC0" w:rsidRDefault="00C43DC0">
            <w:pPr>
              <w:pStyle w:val="ConsPlusNormal"/>
            </w:pPr>
            <w:r>
              <w:rPr>
                <w:i/>
              </w:rPr>
              <w:t>4. Остаток по кредиту счета 69</w:t>
            </w:r>
          </w:p>
        </w:tc>
        <w:tc>
          <w:tcPr>
            <w:tcW w:w="3969" w:type="dxa"/>
          </w:tcPr>
          <w:p w:rsidR="00C43DC0" w:rsidRDefault="00C43DC0">
            <w:pPr>
              <w:pStyle w:val="ConsPlusNormal"/>
              <w:jc w:val="center"/>
            </w:pPr>
            <w:r>
              <w:rPr>
                <w:i/>
              </w:rPr>
              <w:t>376 600</w:t>
            </w:r>
          </w:p>
        </w:tc>
      </w:tr>
      <w:tr w:rsidR="00C43DC0">
        <w:tc>
          <w:tcPr>
            <w:tcW w:w="5670" w:type="dxa"/>
          </w:tcPr>
          <w:p w:rsidR="00C43DC0" w:rsidRDefault="00C43DC0">
            <w:pPr>
              <w:pStyle w:val="ConsPlusNormal"/>
            </w:pPr>
            <w:r>
              <w:rPr>
                <w:i/>
              </w:rPr>
              <w:t>5. Остаток по кредиту счета 70</w:t>
            </w:r>
          </w:p>
        </w:tc>
        <w:tc>
          <w:tcPr>
            <w:tcW w:w="3969" w:type="dxa"/>
          </w:tcPr>
          <w:p w:rsidR="00C43DC0" w:rsidRDefault="00C43DC0">
            <w:pPr>
              <w:pStyle w:val="ConsPlusNormal"/>
              <w:jc w:val="center"/>
            </w:pPr>
            <w:r>
              <w:rPr>
                <w:i/>
              </w:rPr>
              <w:t>2 000 000</w:t>
            </w:r>
          </w:p>
        </w:tc>
      </w:tr>
      <w:tr w:rsidR="00C43DC0">
        <w:tc>
          <w:tcPr>
            <w:tcW w:w="5670" w:type="dxa"/>
          </w:tcPr>
          <w:p w:rsidR="00C43DC0" w:rsidRDefault="00C43DC0">
            <w:pPr>
              <w:pStyle w:val="ConsPlusNormal"/>
            </w:pPr>
            <w:r>
              <w:rPr>
                <w:i/>
              </w:rPr>
              <w:t>6. Остаток по кредиту счета 71</w:t>
            </w:r>
          </w:p>
        </w:tc>
        <w:tc>
          <w:tcPr>
            <w:tcW w:w="3969" w:type="dxa"/>
          </w:tcPr>
          <w:p w:rsidR="00C43DC0" w:rsidRDefault="00C43DC0">
            <w:pPr>
              <w:pStyle w:val="ConsPlusNormal"/>
              <w:jc w:val="center"/>
            </w:pPr>
            <w:r>
              <w:rPr>
                <w:i/>
              </w:rPr>
              <w:t>2000</w:t>
            </w:r>
          </w:p>
        </w:tc>
      </w:tr>
      <w:tr w:rsidR="00C43DC0">
        <w:tc>
          <w:tcPr>
            <w:tcW w:w="5670" w:type="dxa"/>
          </w:tcPr>
          <w:p w:rsidR="00C43DC0" w:rsidRDefault="00C43DC0">
            <w:pPr>
              <w:pStyle w:val="ConsPlusNormal"/>
            </w:pPr>
            <w:r>
              <w:rPr>
                <w:i/>
              </w:rPr>
              <w:t>7. Кредитовое сальдо субсчета 76-4</w:t>
            </w:r>
          </w:p>
        </w:tc>
        <w:tc>
          <w:tcPr>
            <w:tcW w:w="3969" w:type="dxa"/>
          </w:tcPr>
          <w:p w:rsidR="00C43DC0" w:rsidRDefault="00C43DC0">
            <w:pPr>
              <w:pStyle w:val="ConsPlusNormal"/>
              <w:jc w:val="center"/>
            </w:pPr>
            <w:r>
              <w:rPr>
                <w:i/>
              </w:rPr>
              <w:t>12 000</w:t>
            </w:r>
          </w:p>
        </w:tc>
      </w:tr>
      <w:tr w:rsidR="00C43DC0">
        <w:tc>
          <w:tcPr>
            <w:tcW w:w="5670" w:type="dxa"/>
          </w:tcPr>
          <w:p w:rsidR="00C43DC0" w:rsidRDefault="00C43DC0">
            <w:pPr>
              <w:pStyle w:val="ConsPlusNormal"/>
            </w:pPr>
            <w:r>
              <w:rPr>
                <w:i/>
              </w:rPr>
              <w:t>8. Остаток по кредиту счета 76, субсчет учета расчетов с арендодателем</w:t>
            </w:r>
          </w:p>
        </w:tc>
        <w:tc>
          <w:tcPr>
            <w:tcW w:w="3969" w:type="dxa"/>
          </w:tcPr>
          <w:p w:rsidR="00C43DC0" w:rsidRDefault="00C43DC0">
            <w:pPr>
              <w:pStyle w:val="ConsPlusNormal"/>
              <w:jc w:val="center"/>
            </w:pPr>
            <w:r>
              <w:rPr>
                <w:i/>
              </w:rPr>
              <w:t>134 043</w:t>
            </w:r>
          </w:p>
        </w:tc>
      </w:tr>
      <w:tr w:rsidR="00C43DC0">
        <w:tc>
          <w:tcPr>
            <w:tcW w:w="5670" w:type="dxa"/>
          </w:tcPr>
          <w:p w:rsidR="00C43DC0" w:rsidRDefault="00C43DC0">
            <w:pPr>
              <w:pStyle w:val="ConsPlusNormal"/>
            </w:pPr>
            <w:r>
              <w:rPr>
                <w:i/>
              </w:rPr>
              <w:t>10. Остаток по кредиту субсчета 75-2</w:t>
            </w:r>
          </w:p>
        </w:tc>
        <w:tc>
          <w:tcPr>
            <w:tcW w:w="3969" w:type="dxa"/>
          </w:tcPr>
          <w:p w:rsidR="00C43DC0" w:rsidRDefault="00C43DC0">
            <w:pPr>
              <w:pStyle w:val="ConsPlusNormal"/>
              <w:jc w:val="center"/>
            </w:pPr>
            <w:r>
              <w:rPr>
                <w:i/>
              </w:rPr>
              <w:t>400 000</w:t>
            </w:r>
          </w:p>
        </w:tc>
      </w:tr>
      <w:tr w:rsidR="00C43DC0">
        <w:tc>
          <w:tcPr>
            <w:tcW w:w="5670" w:type="dxa"/>
          </w:tcPr>
          <w:p w:rsidR="00C43DC0" w:rsidRDefault="00C43DC0">
            <w:pPr>
              <w:pStyle w:val="ConsPlusNormal"/>
            </w:pPr>
            <w:r>
              <w:rPr>
                <w:i/>
              </w:rPr>
              <w:t>11. Кредитовое сальдо по счетам 66 и 67 (обязательства по возврату основной суммы долга и уплате процентов со сроком погашения не более 12 месяцев после отчетной даты)</w:t>
            </w:r>
          </w:p>
        </w:tc>
        <w:tc>
          <w:tcPr>
            <w:tcW w:w="3969" w:type="dxa"/>
          </w:tcPr>
          <w:p w:rsidR="00C43DC0" w:rsidRDefault="00C43DC0">
            <w:pPr>
              <w:pStyle w:val="ConsPlusNormal"/>
              <w:jc w:val="center"/>
            </w:pPr>
            <w:r>
              <w:rPr>
                <w:i/>
              </w:rPr>
              <w:t>2 899 000</w:t>
            </w:r>
          </w:p>
        </w:tc>
      </w:tr>
      <w:tr w:rsidR="00C43DC0">
        <w:tc>
          <w:tcPr>
            <w:tcW w:w="5670" w:type="dxa"/>
          </w:tcPr>
          <w:p w:rsidR="00C43DC0" w:rsidRDefault="00C43DC0">
            <w:pPr>
              <w:pStyle w:val="ConsPlusNormal"/>
            </w:pPr>
            <w:r>
              <w:rPr>
                <w:i/>
              </w:rPr>
              <w:t>12. Кредитовое сальдо по счету 86 (аналитический счет учета долгосрочных обязательств организации-застройщика по передаче объектов строительства инвесторам)</w:t>
            </w:r>
          </w:p>
        </w:tc>
        <w:tc>
          <w:tcPr>
            <w:tcW w:w="3969" w:type="dxa"/>
          </w:tcPr>
          <w:p w:rsidR="00C43DC0" w:rsidRDefault="00C43DC0">
            <w:pPr>
              <w:pStyle w:val="ConsPlusNormal"/>
              <w:jc w:val="center"/>
            </w:pPr>
            <w:r>
              <w:rPr>
                <w:i/>
              </w:rPr>
              <w:t>3 200 000</w:t>
            </w:r>
          </w:p>
        </w:tc>
      </w:tr>
    </w:tbl>
    <w:p w:rsidR="00C43DC0" w:rsidRDefault="00C43DC0">
      <w:pPr>
        <w:sectPr w:rsidR="00C43DC0">
          <w:pgSz w:w="16838" w:h="11905"/>
          <w:pgMar w:top="1701" w:right="1134" w:bottom="850" w:left="1134" w:header="0" w:footer="0" w:gutter="0"/>
          <w:cols w:space="720"/>
        </w:sectPr>
      </w:pPr>
    </w:p>
    <w:p w:rsidR="00C43DC0" w:rsidRDefault="00C43DC0">
      <w:pPr>
        <w:pStyle w:val="ConsPlusNormal"/>
        <w:ind w:firstLine="540"/>
        <w:jc w:val="both"/>
      </w:pPr>
    </w:p>
    <w:p w:rsidR="00C43DC0" w:rsidRDefault="00C43DC0">
      <w:pPr>
        <w:pStyle w:val="ConsPlusNormal"/>
        <w:ind w:firstLine="540"/>
        <w:jc w:val="both"/>
      </w:pPr>
      <w:r>
        <w:rPr>
          <w:i/>
        </w:rPr>
        <w:t>В 2014 г.:</w:t>
      </w:r>
    </w:p>
    <w:p w:rsidR="00C43DC0" w:rsidRDefault="00C43DC0">
      <w:pPr>
        <w:pStyle w:val="ConsPlusNormal"/>
        <w:ind w:firstLine="540"/>
        <w:jc w:val="both"/>
      </w:pPr>
      <w:r>
        <w:rPr>
          <w:i/>
        </w:rPr>
        <w:t>1. Расчеты с поставщиками и подрядчиками:</w:t>
      </w:r>
    </w:p>
    <w:p w:rsidR="00C43DC0" w:rsidRDefault="00C43DC0">
      <w:pPr>
        <w:pStyle w:val="ConsPlusNormal"/>
        <w:ind w:firstLine="540"/>
        <w:jc w:val="both"/>
      </w:pPr>
      <w:r>
        <w:rPr>
          <w:i/>
        </w:rPr>
        <w:t>Отражена задолженность перед поставщиками и подрядчиками на сумму 361 600 руб.</w:t>
      </w:r>
    </w:p>
    <w:p w:rsidR="00C43DC0" w:rsidRDefault="00C43DC0">
      <w:pPr>
        <w:pStyle w:val="ConsPlusNormal"/>
        <w:ind w:firstLine="540"/>
        <w:jc w:val="both"/>
      </w:pPr>
      <w:r>
        <w:rPr>
          <w:i/>
        </w:rPr>
        <w:t>Признано пеней, штрафов и неустоек за нарушение условий договоров - 680 000 руб.</w:t>
      </w:r>
    </w:p>
    <w:p w:rsidR="00C43DC0" w:rsidRDefault="00C43DC0">
      <w:pPr>
        <w:pStyle w:val="ConsPlusNormal"/>
        <w:ind w:firstLine="540"/>
        <w:jc w:val="both"/>
      </w:pPr>
      <w:r>
        <w:rPr>
          <w:i/>
        </w:rPr>
        <w:t>Погашена задолженность перед поставщиками и подрядчиками - 2 346 000 руб.</w:t>
      </w:r>
    </w:p>
    <w:p w:rsidR="00C43DC0" w:rsidRDefault="00C43DC0">
      <w:pPr>
        <w:pStyle w:val="ConsPlusNormal"/>
        <w:ind w:firstLine="540"/>
        <w:jc w:val="both"/>
      </w:pPr>
      <w:r>
        <w:rPr>
          <w:i/>
        </w:rPr>
        <w:t>2. Расчеты с покупателями и заказчиками:</w:t>
      </w:r>
    </w:p>
    <w:p w:rsidR="00C43DC0" w:rsidRDefault="00C43DC0">
      <w:pPr>
        <w:pStyle w:val="ConsPlusNormal"/>
        <w:ind w:firstLine="540"/>
        <w:jc w:val="both"/>
      </w:pPr>
      <w:r>
        <w:rPr>
          <w:i/>
        </w:rPr>
        <w:t>Отражена задолженность перед покупателями и заказчиками в сумме полученных авансов и предоплат - 2 619 000 руб.</w:t>
      </w:r>
    </w:p>
    <w:p w:rsidR="00C43DC0" w:rsidRDefault="00C43DC0">
      <w:pPr>
        <w:pStyle w:val="ConsPlusNormal"/>
        <w:ind w:firstLine="540"/>
        <w:jc w:val="both"/>
      </w:pPr>
      <w:r>
        <w:rPr>
          <w:i/>
        </w:rPr>
        <w:t>Погашена задолженность перед покупателями и заказчиками - 2 300 000 руб.</w:t>
      </w:r>
    </w:p>
    <w:p w:rsidR="00C43DC0" w:rsidRDefault="00C43DC0">
      <w:pPr>
        <w:pStyle w:val="ConsPlusNormal"/>
        <w:ind w:firstLine="540"/>
        <w:jc w:val="both"/>
      </w:pPr>
      <w:r>
        <w:rPr>
          <w:i/>
        </w:rPr>
        <w:t>3. Расчеты с бюджетом по налогам и сборам:</w:t>
      </w:r>
    </w:p>
    <w:p w:rsidR="00C43DC0" w:rsidRDefault="00C43DC0">
      <w:pPr>
        <w:pStyle w:val="ConsPlusNormal"/>
        <w:ind w:firstLine="540"/>
        <w:jc w:val="both"/>
      </w:pPr>
      <w:r>
        <w:rPr>
          <w:i/>
        </w:rPr>
        <w:t>Отражена задолженность по уплате налогов и сборов - 1 292 000 руб.</w:t>
      </w:r>
    </w:p>
    <w:p w:rsidR="00C43DC0" w:rsidRDefault="00C43DC0">
      <w:pPr>
        <w:pStyle w:val="ConsPlusNormal"/>
        <w:ind w:firstLine="540"/>
        <w:jc w:val="both"/>
      </w:pPr>
      <w:r>
        <w:rPr>
          <w:i/>
        </w:rPr>
        <w:t>Начислены пени и штрафы за нарушение налогового законодательства - 135 000 руб.</w:t>
      </w:r>
    </w:p>
    <w:p w:rsidR="00C43DC0" w:rsidRDefault="00C43DC0">
      <w:pPr>
        <w:pStyle w:val="ConsPlusNormal"/>
        <w:ind w:firstLine="540"/>
        <w:jc w:val="both"/>
      </w:pPr>
      <w:r>
        <w:rPr>
          <w:i/>
        </w:rPr>
        <w:t>Погашена задолженность по уплате налогов и сборов - 2 809 000 руб.</w:t>
      </w:r>
    </w:p>
    <w:p w:rsidR="00C43DC0" w:rsidRDefault="00C43DC0">
      <w:pPr>
        <w:pStyle w:val="ConsPlusNormal"/>
        <w:ind w:firstLine="540"/>
        <w:jc w:val="both"/>
      </w:pPr>
      <w:r>
        <w:rPr>
          <w:i/>
        </w:rPr>
        <w:t>4. Расчеты с государственными внебюджетными фондами:</w:t>
      </w:r>
    </w:p>
    <w:p w:rsidR="00C43DC0" w:rsidRDefault="00C43DC0">
      <w:pPr>
        <w:pStyle w:val="ConsPlusNormal"/>
        <w:ind w:firstLine="540"/>
        <w:jc w:val="both"/>
      </w:pPr>
      <w:r>
        <w:rPr>
          <w:i/>
        </w:rPr>
        <w:t>Отражена задолженность по уплате страховых взносов - 376 600 руб.</w:t>
      </w:r>
    </w:p>
    <w:p w:rsidR="00C43DC0" w:rsidRDefault="00C43DC0">
      <w:pPr>
        <w:pStyle w:val="ConsPlusNormal"/>
        <w:ind w:firstLine="540"/>
        <w:jc w:val="both"/>
      </w:pPr>
      <w:r>
        <w:rPr>
          <w:i/>
        </w:rPr>
        <w:t>Погашена задолженность по уплате страховых взносов - 1 401 000 руб.</w:t>
      </w:r>
    </w:p>
    <w:p w:rsidR="00C43DC0" w:rsidRDefault="00C43DC0">
      <w:pPr>
        <w:pStyle w:val="ConsPlusNormal"/>
        <w:ind w:firstLine="540"/>
        <w:jc w:val="both"/>
      </w:pPr>
      <w:r>
        <w:rPr>
          <w:i/>
        </w:rPr>
        <w:t>5. Расчеты с персоналом организации:</w:t>
      </w:r>
    </w:p>
    <w:p w:rsidR="00C43DC0" w:rsidRDefault="00C43DC0">
      <w:pPr>
        <w:pStyle w:val="ConsPlusNormal"/>
        <w:ind w:firstLine="540"/>
        <w:jc w:val="both"/>
      </w:pPr>
      <w:r>
        <w:rPr>
          <w:i/>
        </w:rPr>
        <w:t>Отражена задолженность перед персоналом организации по заработной плате, депонированным суммам и возмещению перерасхода по авансовым отчетам - 2 014 000 руб.</w:t>
      </w:r>
    </w:p>
    <w:p w:rsidR="00C43DC0" w:rsidRDefault="00C43DC0">
      <w:pPr>
        <w:pStyle w:val="ConsPlusNormal"/>
        <w:ind w:firstLine="540"/>
        <w:jc w:val="both"/>
      </w:pPr>
      <w:r>
        <w:rPr>
          <w:i/>
        </w:rPr>
        <w:t>Погашена задолженность перед персоналом организации по заработной плате, депонированным суммам и возмещению перерасхода по авансовым отчетам - 3 571 000 руб.</w:t>
      </w:r>
    </w:p>
    <w:p w:rsidR="00C43DC0" w:rsidRDefault="00C43DC0">
      <w:pPr>
        <w:pStyle w:val="ConsPlusNormal"/>
        <w:ind w:firstLine="540"/>
        <w:jc w:val="both"/>
      </w:pPr>
      <w:r>
        <w:rPr>
          <w:i/>
        </w:rPr>
        <w:t>6. Расчеты с арендодателем:</w:t>
      </w:r>
    </w:p>
    <w:p w:rsidR="00C43DC0" w:rsidRDefault="00C43DC0">
      <w:pPr>
        <w:pStyle w:val="ConsPlusNormal"/>
        <w:ind w:firstLine="540"/>
        <w:jc w:val="both"/>
      </w:pPr>
      <w:r>
        <w:rPr>
          <w:i/>
        </w:rPr>
        <w:t>Отражена задолженность перед арендодателем - 141 100 руб.</w:t>
      </w:r>
    </w:p>
    <w:p w:rsidR="00C43DC0" w:rsidRDefault="00C43DC0">
      <w:pPr>
        <w:pStyle w:val="ConsPlusNormal"/>
        <w:ind w:firstLine="540"/>
        <w:jc w:val="both"/>
      </w:pPr>
      <w:r>
        <w:rPr>
          <w:i/>
        </w:rPr>
        <w:t>Погашена задолженность перед арендодателем - 192 000 руб.</w:t>
      </w:r>
    </w:p>
    <w:p w:rsidR="00C43DC0" w:rsidRDefault="00C43DC0">
      <w:pPr>
        <w:pStyle w:val="ConsPlusNormal"/>
        <w:ind w:firstLine="540"/>
        <w:jc w:val="both"/>
      </w:pPr>
      <w:r>
        <w:rPr>
          <w:i/>
        </w:rPr>
        <w:t>7. Расчеты с акционерами по выплате дивидендов:</w:t>
      </w:r>
    </w:p>
    <w:p w:rsidR="00C43DC0" w:rsidRDefault="00C43DC0">
      <w:pPr>
        <w:pStyle w:val="ConsPlusNormal"/>
        <w:ind w:firstLine="540"/>
        <w:jc w:val="both"/>
      </w:pPr>
      <w:r>
        <w:rPr>
          <w:i/>
        </w:rPr>
        <w:t>Отражена задолженность по выплате дивидендов - 400 000 руб.</w:t>
      </w:r>
    </w:p>
    <w:p w:rsidR="00C43DC0" w:rsidRDefault="00C43DC0">
      <w:pPr>
        <w:pStyle w:val="ConsPlusNormal"/>
        <w:ind w:firstLine="540"/>
        <w:jc w:val="both"/>
      </w:pPr>
      <w:r>
        <w:rPr>
          <w:i/>
        </w:rPr>
        <w:t>Погашена задолженность по выплате дивидендов - 760 000 руб.</w:t>
      </w:r>
    </w:p>
    <w:p w:rsidR="00C43DC0" w:rsidRDefault="00C43DC0">
      <w:pPr>
        <w:pStyle w:val="ConsPlusNormal"/>
        <w:ind w:firstLine="540"/>
        <w:jc w:val="both"/>
      </w:pPr>
      <w:r>
        <w:rPr>
          <w:i/>
        </w:rPr>
        <w:t>8. Краткосрочные обязательства по кредитам и займам:</w:t>
      </w:r>
    </w:p>
    <w:p w:rsidR="00C43DC0" w:rsidRDefault="00C43DC0">
      <w:pPr>
        <w:pStyle w:val="ConsPlusNormal"/>
        <w:ind w:firstLine="540"/>
        <w:jc w:val="both"/>
      </w:pPr>
      <w:r>
        <w:rPr>
          <w:i/>
        </w:rPr>
        <w:t>Получен краткосрочный заем в сумме 890 000 руб.</w:t>
      </w:r>
    </w:p>
    <w:p w:rsidR="00C43DC0" w:rsidRDefault="00C43DC0">
      <w:pPr>
        <w:pStyle w:val="ConsPlusNormal"/>
        <w:ind w:firstLine="540"/>
        <w:jc w:val="both"/>
      </w:pPr>
      <w:r>
        <w:rPr>
          <w:i/>
        </w:rPr>
        <w:t>Начислены проценты за пользование заемными средствами (срок уплаты - не более чем через 12 месяцев после отчетной даты) - 54 680 руб.</w:t>
      </w:r>
    </w:p>
    <w:p w:rsidR="00C43DC0" w:rsidRDefault="00C43DC0">
      <w:pPr>
        <w:pStyle w:val="ConsPlusNormal"/>
        <w:ind w:firstLine="540"/>
        <w:jc w:val="both"/>
      </w:pPr>
      <w:r>
        <w:rPr>
          <w:i/>
        </w:rPr>
        <w:t>Переведена задолженность по возврату заемных средств из долгосрочной в краткосрочную - 2 600 000 руб.</w:t>
      </w:r>
    </w:p>
    <w:p w:rsidR="00C43DC0" w:rsidRDefault="00C43DC0">
      <w:pPr>
        <w:pStyle w:val="ConsPlusNormal"/>
        <w:ind w:firstLine="540"/>
        <w:jc w:val="both"/>
      </w:pPr>
      <w:r>
        <w:rPr>
          <w:i/>
        </w:rPr>
        <w:t>Погашена задолженность перед заимодавцами (кредиторами) - 2 645 680 руб.</w:t>
      </w:r>
    </w:p>
    <w:p w:rsidR="00C43DC0" w:rsidRDefault="00C43DC0">
      <w:pPr>
        <w:pStyle w:val="ConsPlusNormal"/>
        <w:ind w:firstLine="540"/>
        <w:jc w:val="both"/>
      </w:pPr>
      <w:r>
        <w:rPr>
          <w:i/>
        </w:rPr>
        <w:t>9. Расчеты с инвесторами по суммам, полученным на строительство объектов:</w:t>
      </w:r>
    </w:p>
    <w:p w:rsidR="00C43DC0" w:rsidRDefault="00C43DC0">
      <w:pPr>
        <w:pStyle w:val="ConsPlusNormal"/>
        <w:ind w:firstLine="540"/>
        <w:jc w:val="both"/>
      </w:pPr>
      <w:r>
        <w:rPr>
          <w:i/>
        </w:rPr>
        <w:t>Переведено обязательство перед инвесторами из долгосрочных в краткосрочные на сумму 8 879 596 руб.</w:t>
      </w:r>
    </w:p>
    <w:p w:rsidR="00C43DC0" w:rsidRDefault="00C43DC0">
      <w:pPr>
        <w:pStyle w:val="ConsPlusNormal"/>
        <w:ind w:firstLine="540"/>
        <w:jc w:val="both"/>
      </w:pPr>
      <w:r>
        <w:rPr>
          <w:i/>
        </w:rPr>
        <w:t>Исполнены обязательства перед инвесторами (переданы объекты строительства) - 8 479 596 руб.</w:t>
      </w:r>
    </w:p>
    <w:p w:rsidR="00C43DC0" w:rsidRDefault="00C43DC0">
      <w:pPr>
        <w:pStyle w:val="ConsPlusNormal"/>
        <w:ind w:firstLine="540"/>
        <w:jc w:val="both"/>
      </w:pPr>
    </w:p>
    <w:p w:rsidR="00C43DC0" w:rsidRDefault="00C43DC0">
      <w:pPr>
        <w:pStyle w:val="ConsPlusNormal"/>
        <w:ind w:firstLine="540"/>
        <w:jc w:val="both"/>
      </w:pPr>
      <w:r>
        <w:rPr>
          <w:i/>
        </w:rPr>
        <w:t>Фрагмент Пояснений к Бухгалтерскому балансу и Отчету о финансовых результатах за 2013 г.:</w:t>
      </w:r>
    </w:p>
    <w:p w:rsidR="00C43DC0" w:rsidRDefault="00C43DC0">
      <w:pPr>
        <w:sectPr w:rsidR="00C43DC0">
          <w:pgSz w:w="11905" w:h="16838"/>
          <w:pgMar w:top="1134" w:right="850" w:bottom="1134" w:left="1701" w:header="0" w:footer="0" w:gutter="0"/>
          <w:cols w:space="720"/>
        </w:sectPr>
      </w:pP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9"/>
        <w:gridCol w:w="724"/>
        <w:gridCol w:w="1069"/>
        <w:gridCol w:w="1324"/>
        <w:gridCol w:w="2074"/>
        <w:gridCol w:w="2224"/>
        <w:gridCol w:w="1489"/>
        <w:gridCol w:w="1714"/>
        <w:gridCol w:w="2179"/>
        <w:gridCol w:w="1324"/>
      </w:tblGrid>
      <w:tr w:rsidR="00C43DC0">
        <w:tc>
          <w:tcPr>
            <w:tcW w:w="2389" w:type="dxa"/>
            <w:vMerge w:val="restart"/>
          </w:tcPr>
          <w:p w:rsidR="00C43DC0" w:rsidRDefault="00C43DC0">
            <w:pPr>
              <w:pStyle w:val="ConsPlusNormal"/>
              <w:jc w:val="center"/>
            </w:pPr>
            <w:r>
              <w:rPr>
                <w:i/>
              </w:rPr>
              <w:t>Наименование показателя</w:t>
            </w:r>
          </w:p>
        </w:tc>
        <w:tc>
          <w:tcPr>
            <w:tcW w:w="724" w:type="dxa"/>
            <w:vMerge w:val="restart"/>
          </w:tcPr>
          <w:p w:rsidR="00C43DC0" w:rsidRDefault="00C43DC0">
            <w:pPr>
              <w:pStyle w:val="ConsPlusNormal"/>
              <w:jc w:val="center"/>
            </w:pPr>
            <w:r>
              <w:rPr>
                <w:i/>
              </w:rPr>
              <w:t>Код</w:t>
            </w:r>
          </w:p>
        </w:tc>
        <w:tc>
          <w:tcPr>
            <w:tcW w:w="1069" w:type="dxa"/>
            <w:vMerge w:val="restart"/>
          </w:tcPr>
          <w:p w:rsidR="00C43DC0" w:rsidRDefault="00C43DC0">
            <w:pPr>
              <w:pStyle w:val="ConsPlusNormal"/>
              <w:jc w:val="center"/>
            </w:pPr>
            <w:r>
              <w:rPr>
                <w:i/>
              </w:rPr>
              <w:t>Период</w:t>
            </w:r>
          </w:p>
        </w:tc>
        <w:tc>
          <w:tcPr>
            <w:tcW w:w="1324" w:type="dxa"/>
            <w:vMerge w:val="restart"/>
          </w:tcPr>
          <w:p w:rsidR="00C43DC0" w:rsidRDefault="00C43DC0">
            <w:pPr>
              <w:pStyle w:val="ConsPlusNormal"/>
              <w:jc w:val="center"/>
            </w:pPr>
            <w:r>
              <w:rPr>
                <w:i/>
              </w:rPr>
              <w:t>Остаток на начало года</w:t>
            </w:r>
          </w:p>
        </w:tc>
        <w:tc>
          <w:tcPr>
            <w:tcW w:w="9680" w:type="dxa"/>
            <w:gridSpan w:val="5"/>
          </w:tcPr>
          <w:p w:rsidR="00C43DC0" w:rsidRDefault="00C43DC0">
            <w:pPr>
              <w:pStyle w:val="ConsPlusNormal"/>
              <w:jc w:val="center"/>
            </w:pPr>
            <w:r>
              <w:rPr>
                <w:i/>
              </w:rPr>
              <w:t>Изменения за период</w:t>
            </w:r>
          </w:p>
        </w:tc>
        <w:tc>
          <w:tcPr>
            <w:tcW w:w="1324" w:type="dxa"/>
            <w:vMerge w:val="restart"/>
          </w:tcPr>
          <w:p w:rsidR="00C43DC0" w:rsidRDefault="00C43DC0">
            <w:pPr>
              <w:pStyle w:val="ConsPlusNormal"/>
              <w:jc w:val="center"/>
            </w:pPr>
            <w:r>
              <w:rPr>
                <w:i/>
              </w:rPr>
              <w:t>Остаток на конец периода</w:t>
            </w:r>
          </w:p>
        </w:tc>
      </w:tr>
      <w:tr w:rsidR="00C43DC0">
        <w:tc>
          <w:tcPr>
            <w:tcW w:w="2389" w:type="dxa"/>
            <w:vMerge/>
          </w:tcPr>
          <w:p w:rsidR="00C43DC0" w:rsidRDefault="00C43DC0"/>
        </w:tc>
        <w:tc>
          <w:tcPr>
            <w:tcW w:w="724" w:type="dxa"/>
            <w:vMerge/>
          </w:tcPr>
          <w:p w:rsidR="00C43DC0" w:rsidRDefault="00C43DC0"/>
        </w:tc>
        <w:tc>
          <w:tcPr>
            <w:tcW w:w="1069" w:type="dxa"/>
            <w:vMerge/>
          </w:tcPr>
          <w:p w:rsidR="00C43DC0" w:rsidRDefault="00C43DC0"/>
        </w:tc>
        <w:tc>
          <w:tcPr>
            <w:tcW w:w="1324" w:type="dxa"/>
            <w:vMerge/>
          </w:tcPr>
          <w:p w:rsidR="00C43DC0" w:rsidRDefault="00C43DC0"/>
        </w:tc>
        <w:tc>
          <w:tcPr>
            <w:tcW w:w="4298" w:type="dxa"/>
            <w:gridSpan w:val="2"/>
          </w:tcPr>
          <w:p w:rsidR="00C43DC0" w:rsidRDefault="00C43DC0">
            <w:pPr>
              <w:pStyle w:val="ConsPlusNormal"/>
              <w:jc w:val="center"/>
            </w:pPr>
            <w:r>
              <w:rPr>
                <w:i/>
              </w:rPr>
              <w:t>поступление</w:t>
            </w:r>
          </w:p>
        </w:tc>
        <w:tc>
          <w:tcPr>
            <w:tcW w:w="3203" w:type="dxa"/>
            <w:gridSpan w:val="2"/>
          </w:tcPr>
          <w:p w:rsidR="00C43DC0" w:rsidRDefault="00C43DC0">
            <w:pPr>
              <w:pStyle w:val="ConsPlusNormal"/>
              <w:jc w:val="center"/>
            </w:pPr>
            <w:r>
              <w:rPr>
                <w:i/>
              </w:rPr>
              <w:t>выбыло</w:t>
            </w:r>
          </w:p>
        </w:tc>
        <w:tc>
          <w:tcPr>
            <w:tcW w:w="2179" w:type="dxa"/>
            <w:vMerge w:val="restart"/>
          </w:tcPr>
          <w:p w:rsidR="00C43DC0" w:rsidRDefault="00C43DC0">
            <w:pPr>
              <w:pStyle w:val="ConsPlusNormal"/>
              <w:jc w:val="center"/>
            </w:pPr>
            <w:r>
              <w:rPr>
                <w:i/>
              </w:rPr>
              <w:t>перевод из долго- в краткосрочную задолженность</w:t>
            </w:r>
          </w:p>
        </w:tc>
        <w:tc>
          <w:tcPr>
            <w:tcW w:w="1324" w:type="dxa"/>
            <w:vMerge/>
          </w:tcPr>
          <w:p w:rsidR="00C43DC0" w:rsidRDefault="00C43DC0"/>
        </w:tc>
      </w:tr>
      <w:tr w:rsidR="00C43DC0">
        <w:tc>
          <w:tcPr>
            <w:tcW w:w="2389" w:type="dxa"/>
            <w:vMerge/>
          </w:tcPr>
          <w:p w:rsidR="00C43DC0" w:rsidRDefault="00C43DC0"/>
        </w:tc>
        <w:tc>
          <w:tcPr>
            <w:tcW w:w="724" w:type="dxa"/>
            <w:vMerge/>
          </w:tcPr>
          <w:p w:rsidR="00C43DC0" w:rsidRDefault="00C43DC0"/>
        </w:tc>
        <w:tc>
          <w:tcPr>
            <w:tcW w:w="1069" w:type="dxa"/>
            <w:vMerge/>
          </w:tcPr>
          <w:p w:rsidR="00C43DC0" w:rsidRDefault="00C43DC0"/>
        </w:tc>
        <w:tc>
          <w:tcPr>
            <w:tcW w:w="1324" w:type="dxa"/>
            <w:vMerge/>
          </w:tcPr>
          <w:p w:rsidR="00C43DC0" w:rsidRDefault="00C43DC0"/>
        </w:tc>
        <w:tc>
          <w:tcPr>
            <w:tcW w:w="2074" w:type="dxa"/>
          </w:tcPr>
          <w:p w:rsidR="00C43DC0" w:rsidRDefault="00C43DC0">
            <w:pPr>
              <w:pStyle w:val="ConsPlusNormal"/>
              <w:jc w:val="center"/>
            </w:pPr>
            <w:r>
              <w:rPr>
                <w:i/>
              </w:rPr>
              <w:t>в результате хозяйственных операций (сумма долга по сделке, операции)</w:t>
            </w:r>
          </w:p>
        </w:tc>
        <w:tc>
          <w:tcPr>
            <w:tcW w:w="2224" w:type="dxa"/>
          </w:tcPr>
          <w:p w:rsidR="00C43DC0" w:rsidRDefault="00C43DC0">
            <w:pPr>
              <w:pStyle w:val="ConsPlusNormal"/>
              <w:jc w:val="center"/>
            </w:pPr>
            <w:r>
              <w:rPr>
                <w:i/>
              </w:rPr>
              <w:t>причитающиеся проценты, штрафы и иные начисления</w:t>
            </w:r>
          </w:p>
        </w:tc>
        <w:tc>
          <w:tcPr>
            <w:tcW w:w="1489" w:type="dxa"/>
          </w:tcPr>
          <w:p w:rsidR="00C43DC0" w:rsidRDefault="00C43DC0">
            <w:pPr>
              <w:pStyle w:val="ConsPlusNormal"/>
              <w:jc w:val="center"/>
            </w:pPr>
            <w:r>
              <w:rPr>
                <w:i/>
              </w:rPr>
              <w:t>погашение</w:t>
            </w:r>
          </w:p>
        </w:tc>
        <w:tc>
          <w:tcPr>
            <w:tcW w:w="1714" w:type="dxa"/>
          </w:tcPr>
          <w:p w:rsidR="00C43DC0" w:rsidRDefault="00C43DC0">
            <w:pPr>
              <w:pStyle w:val="ConsPlusNormal"/>
              <w:jc w:val="center"/>
            </w:pPr>
            <w:r>
              <w:rPr>
                <w:i/>
              </w:rPr>
              <w:t>списание на финансовый результат</w:t>
            </w:r>
          </w:p>
        </w:tc>
        <w:tc>
          <w:tcPr>
            <w:tcW w:w="2179" w:type="dxa"/>
            <w:vMerge/>
          </w:tcPr>
          <w:p w:rsidR="00C43DC0" w:rsidRDefault="00C43DC0"/>
        </w:tc>
        <w:tc>
          <w:tcPr>
            <w:tcW w:w="1324" w:type="dxa"/>
            <w:vMerge/>
          </w:tcPr>
          <w:p w:rsidR="00C43DC0" w:rsidRDefault="00C43DC0"/>
        </w:tc>
      </w:tr>
      <w:tr w:rsidR="00C43DC0">
        <w:tc>
          <w:tcPr>
            <w:tcW w:w="2389" w:type="dxa"/>
            <w:vMerge w:val="restart"/>
          </w:tcPr>
          <w:p w:rsidR="00C43DC0" w:rsidRDefault="00C43DC0">
            <w:pPr>
              <w:pStyle w:val="ConsPlusNormal"/>
            </w:pPr>
            <w:r>
              <w:rPr>
                <w:i/>
              </w:rPr>
              <w:t>Краткосрочная кредиторская задолженность - всего</w:t>
            </w:r>
          </w:p>
        </w:tc>
        <w:tc>
          <w:tcPr>
            <w:tcW w:w="724" w:type="dxa"/>
          </w:tcPr>
          <w:p w:rsidR="00C43DC0" w:rsidRDefault="00C43DC0">
            <w:pPr>
              <w:pStyle w:val="ConsPlusNormal"/>
              <w:jc w:val="center"/>
            </w:pPr>
            <w:r>
              <w:rPr>
                <w:i/>
              </w:rPr>
              <w:t>5560</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19 104</w:t>
            </w:r>
          </w:p>
        </w:tc>
        <w:tc>
          <w:tcPr>
            <w:tcW w:w="2074" w:type="dxa"/>
          </w:tcPr>
          <w:p w:rsidR="00C43DC0" w:rsidRDefault="00C43DC0">
            <w:pPr>
              <w:pStyle w:val="ConsPlusNormal"/>
              <w:jc w:val="center"/>
            </w:pPr>
            <w:r>
              <w:rPr>
                <w:i/>
              </w:rPr>
              <w:t>14 813</w:t>
            </w:r>
          </w:p>
        </w:tc>
        <w:tc>
          <w:tcPr>
            <w:tcW w:w="2224" w:type="dxa"/>
          </w:tcPr>
          <w:p w:rsidR="00C43DC0" w:rsidRDefault="00C43DC0">
            <w:pPr>
              <w:pStyle w:val="ConsPlusNormal"/>
              <w:jc w:val="center"/>
            </w:pPr>
            <w:r>
              <w:rPr>
                <w:i/>
              </w:rPr>
              <w:t>36</w:t>
            </w:r>
          </w:p>
        </w:tc>
        <w:tc>
          <w:tcPr>
            <w:tcW w:w="1489" w:type="dxa"/>
          </w:tcPr>
          <w:p w:rsidR="00C43DC0" w:rsidRDefault="00C43DC0">
            <w:pPr>
              <w:pStyle w:val="ConsPlusNormal"/>
              <w:jc w:val="center"/>
            </w:pPr>
            <w:r>
              <w:rPr>
                <w:i/>
              </w:rPr>
              <w:t>(22 504)</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8179</w:t>
            </w:r>
          </w:p>
        </w:tc>
        <w:tc>
          <w:tcPr>
            <w:tcW w:w="1324" w:type="dxa"/>
          </w:tcPr>
          <w:p w:rsidR="00C43DC0" w:rsidRDefault="00C43DC0">
            <w:pPr>
              <w:pStyle w:val="ConsPlusNormal"/>
              <w:jc w:val="center"/>
            </w:pPr>
            <w:r>
              <w:rPr>
                <w:i/>
              </w:rPr>
              <w:t>19 628</w:t>
            </w:r>
          </w:p>
        </w:tc>
      </w:tr>
      <w:tr w:rsidR="00C43DC0">
        <w:tc>
          <w:tcPr>
            <w:tcW w:w="2389" w:type="dxa"/>
            <w:vMerge/>
          </w:tcPr>
          <w:p w:rsidR="00C43DC0" w:rsidRDefault="00C43DC0"/>
        </w:tc>
        <w:tc>
          <w:tcPr>
            <w:tcW w:w="724" w:type="dxa"/>
          </w:tcPr>
          <w:p w:rsidR="00C43DC0" w:rsidRDefault="00C43DC0">
            <w:pPr>
              <w:pStyle w:val="ConsPlusNormal"/>
              <w:jc w:val="center"/>
            </w:pPr>
            <w:r>
              <w:rPr>
                <w:i/>
              </w:rPr>
              <w:t>5580</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389" w:type="dxa"/>
            <w:vMerge w:val="restart"/>
          </w:tcPr>
          <w:p w:rsidR="00C43DC0" w:rsidRDefault="00C43DC0">
            <w:pPr>
              <w:pStyle w:val="ConsPlusNormal"/>
            </w:pPr>
            <w:r>
              <w:rPr>
                <w:i/>
              </w:rPr>
              <w:t>в том числе:</w:t>
            </w:r>
          </w:p>
          <w:p w:rsidR="00C43DC0" w:rsidRDefault="00C43DC0">
            <w:pPr>
              <w:pStyle w:val="ConsPlusNormal"/>
            </w:pPr>
            <w:r>
              <w:rPr>
                <w:i/>
              </w:rPr>
              <w:t>обязательства перед поставщиками и подрядчиками (счет 60)</w:t>
            </w:r>
          </w:p>
        </w:tc>
        <w:tc>
          <w:tcPr>
            <w:tcW w:w="724" w:type="dxa"/>
          </w:tcPr>
          <w:p w:rsidR="00C43DC0" w:rsidRDefault="00C43DC0">
            <w:pPr>
              <w:pStyle w:val="ConsPlusNormal"/>
              <w:jc w:val="center"/>
            </w:pPr>
            <w:r>
              <w:rPr>
                <w:i/>
              </w:rPr>
              <w:t>5561</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4656</w:t>
            </w:r>
          </w:p>
        </w:tc>
        <w:tc>
          <w:tcPr>
            <w:tcW w:w="2074" w:type="dxa"/>
          </w:tcPr>
          <w:p w:rsidR="00C43DC0" w:rsidRDefault="00C43DC0">
            <w:pPr>
              <w:pStyle w:val="ConsPlusNormal"/>
              <w:jc w:val="center"/>
            </w:pPr>
            <w:r>
              <w:rPr>
                <w:i/>
              </w:rPr>
              <w:t>3846</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(4656)</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324" w:type="dxa"/>
          </w:tcPr>
          <w:p w:rsidR="00C43DC0" w:rsidRDefault="00C43DC0">
            <w:pPr>
              <w:pStyle w:val="ConsPlusNormal"/>
              <w:jc w:val="center"/>
            </w:pPr>
            <w:r>
              <w:rPr>
                <w:i/>
              </w:rPr>
              <w:t>3846</w:t>
            </w:r>
          </w:p>
        </w:tc>
      </w:tr>
      <w:tr w:rsidR="00C43DC0">
        <w:tc>
          <w:tcPr>
            <w:tcW w:w="2389" w:type="dxa"/>
            <w:vMerge/>
          </w:tcPr>
          <w:p w:rsidR="00C43DC0" w:rsidRDefault="00C43DC0"/>
        </w:tc>
        <w:tc>
          <w:tcPr>
            <w:tcW w:w="724" w:type="dxa"/>
          </w:tcPr>
          <w:p w:rsidR="00C43DC0" w:rsidRDefault="00C43DC0">
            <w:pPr>
              <w:pStyle w:val="ConsPlusNormal"/>
              <w:jc w:val="center"/>
            </w:pPr>
            <w:r>
              <w:rPr>
                <w:i/>
              </w:rPr>
              <w:t>5581</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389" w:type="dxa"/>
            <w:vMerge w:val="restart"/>
          </w:tcPr>
          <w:p w:rsidR="00C43DC0" w:rsidRDefault="00C43DC0">
            <w:pPr>
              <w:pStyle w:val="ConsPlusNormal"/>
            </w:pPr>
            <w:r>
              <w:rPr>
                <w:i/>
              </w:rPr>
              <w:t>обязательства перед покупателями и заказчиками по суммам полученных авансов и предоплат (счет 62)</w:t>
            </w:r>
          </w:p>
        </w:tc>
        <w:tc>
          <w:tcPr>
            <w:tcW w:w="724" w:type="dxa"/>
          </w:tcPr>
          <w:p w:rsidR="00C43DC0" w:rsidRDefault="00C43DC0">
            <w:pPr>
              <w:pStyle w:val="ConsPlusNormal"/>
              <w:jc w:val="center"/>
            </w:pPr>
            <w:r>
              <w:rPr>
                <w:i/>
              </w:rPr>
              <w:t>5562</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2164</w:t>
            </w:r>
          </w:p>
        </w:tc>
        <w:tc>
          <w:tcPr>
            <w:tcW w:w="2074" w:type="dxa"/>
          </w:tcPr>
          <w:p w:rsidR="00C43DC0" w:rsidRDefault="00C43DC0">
            <w:pPr>
              <w:pStyle w:val="ConsPlusNormal"/>
              <w:jc w:val="center"/>
            </w:pPr>
            <w:r>
              <w:rPr>
                <w:i/>
              </w:rPr>
              <w:t>2300</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(2164)</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324" w:type="dxa"/>
          </w:tcPr>
          <w:p w:rsidR="00C43DC0" w:rsidRDefault="00C43DC0">
            <w:pPr>
              <w:pStyle w:val="ConsPlusNormal"/>
              <w:jc w:val="center"/>
            </w:pPr>
            <w:r>
              <w:rPr>
                <w:i/>
              </w:rPr>
              <w:t>2300</w:t>
            </w:r>
          </w:p>
        </w:tc>
      </w:tr>
      <w:tr w:rsidR="00C43DC0">
        <w:tc>
          <w:tcPr>
            <w:tcW w:w="2389" w:type="dxa"/>
            <w:vMerge/>
          </w:tcPr>
          <w:p w:rsidR="00C43DC0" w:rsidRDefault="00C43DC0"/>
        </w:tc>
        <w:tc>
          <w:tcPr>
            <w:tcW w:w="724" w:type="dxa"/>
          </w:tcPr>
          <w:p w:rsidR="00C43DC0" w:rsidRDefault="00C43DC0">
            <w:pPr>
              <w:pStyle w:val="ConsPlusNormal"/>
              <w:jc w:val="center"/>
            </w:pPr>
            <w:r>
              <w:rPr>
                <w:i/>
              </w:rPr>
              <w:t>5582</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389" w:type="dxa"/>
            <w:vMerge w:val="restart"/>
          </w:tcPr>
          <w:p w:rsidR="00C43DC0" w:rsidRDefault="00C43DC0">
            <w:pPr>
              <w:pStyle w:val="ConsPlusNormal"/>
            </w:pPr>
            <w:r>
              <w:rPr>
                <w:i/>
              </w:rPr>
              <w:t>обязательства перед бюджетом по налогам и сборам (счет 68)</w:t>
            </w:r>
          </w:p>
        </w:tc>
        <w:tc>
          <w:tcPr>
            <w:tcW w:w="724" w:type="dxa"/>
          </w:tcPr>
          <w:p w:rsidR="00C43DC0" w:rsidRDefault="00C43DC0">
            <w:pPr>
              <w:pStyle w:val="ConsPlusNormal"/>
              <w:jc w:val="center"/>
            </w:pPr>
            <w:r>
              <w:rPr>
                <w:i/>
              </w:rPr>
              <w:t>5563</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2100</w:t>
            </w:r>
          </w:p>
        </w:tc>
        <w:tc>
          <w:tcPr>
            <w:tcW w:w="2074" w:type="dxa"/>
          </w:tcPr>
          <w:p w:rsidR="00C43DC0" w:rsidRDefault="00C43DC0">
            <w:pPr>
              <w:pStyle w:val="ConsPlusNormal"/>
              <w:jc w:val="center"/>
            </w:pPr>
            <w:r>
              <w:rPr>
                <w:i/>
              </w:rPr>
              <w:t>2794</w:t>
            </w:r>
          </w:p>
        </w:tc>
        <w:tc>
          <w:tcPr>
            <w:tcW w:w="2224" w:type="dxa"/>
          </w:tcPr>
          <w:p w:rsidR="00C43DC0" w:rsidRDefault="00C43DC0">
            <w:pPr>
              <w:pStyle w:val="ConsPlusNormal"/>
              <w:jc w:val="center"/>
            </w:pPr>
            <w:r>
              <w:rPr>
                <w:i/>
              </w:rPr>
              <w:t>15</w:t>
            </w:r>
          </w:p>
        </w:tc>
        <w:tc>
          <w:tcPr>
            <w:tcW w:w="1489" w:type="dxa"/>
          </w:tcPr>
          <w:p w:rsidR="00C43DC0" w:rsidRDefault="00C43DC0">
            <w:pPr>
              <w:pStyle w:val="ConsPlusNormal"/>
              <w:jc w:val="center"/>
            </w:pPr>
            <w:r>
              <w:rPr>
                <w:i/>
              </w:rPr>
              <w:t>(2100)</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324" w:type="dxa"/>
          </w:tcPr>
          <w:p w:rsidR="00C43DC0" w:rsidRDefault="00C43DC0">
            <w:pPr>
              <w:pStyle w:val="ConsPlusNormal"/>
              <w:jc w:val="center"/>
            </w:pPr>
            <w:r>
              <w:rPr>
                <w:i/>
              </w:rPr>
              <w:t>2809</w:t>
            </w:r>
          </w:p>
        </w:tc>
      </w:tr>
      <w:tr w:rsidR="00C43DC0">
        <w:tc>
          <w:tcPr>
            <w:tcW w:w="2389" w:type="dxa"/>
            <w:vMerge/>
          </w:tcPr>
          <w:p w:rsidR="00C43DC0" w:rsidRDefault="00C43DC0"/>
        </w:tc>
        <w:tc>
          <w:tcPr>
            <w:tcW w:w="724" w:type="dxa"/>
          </w:tcPr>
          <w:p w:rsidR="00C43DC0" w:rsidRDefault="00C43DC0">
            <w:pPr>
              <w:pStyle w:val="ConsPlusNormal"/>
              <w:jc w:val="center"/>
            </w:pPr>
            <w:r>
              <w:rPr>
                <w:i/>
              </w:rPr>
              <w:t>5583</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389" w:type="dxa"/>
            <w:vMerge w:val="restart"/>
          </w:tcPr>
          <w:p w:rsidR="00C43DC0" w:rsidRDefault="00C43DC0">
            <w:pPr>
              <w:pStyle w:val="ConsPlusNormal"/>
            </w:pPr>
            <w:r>
              <w:rPr>
                <w:i/>
              </w:rPr>
              <w:t xml:space="preserve">обязательства перед внебюджетными фондами по </w:t>
            </w:r>
            <w:r>
              <w:rPr>
                <w:i/>
              </w:rPr>
              <w:lastRenderedPageBreak/>
              <w:t>обязательному страхованию (субсчет 69)</w:t>
            </w:r>
          </w:p>
        </w:tc>
        <w:tc>
          <w:tcPr>
            <w:tcW w:w="724" w:type="dxa"/>
          </w:tcPr>
          <w:p w:rsidR="00C43DC0" w:rsidRDefault="00C43DC0">
            <w:pPr>
              <w:pStyle w:val="ConsPlusNormal"/>
              <w:jc w:val="center"/>
            </w:pPr>
            <w:r>
              <w:rPr>
                <w:i/>
              </w:rPr>
              <w:lastRenderedPageBreak/>
              <w:t>5564</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1434</w:t>
            </w:r>
          </w:p>
        </w:tc>
        <w:tc>
          <w:tcPr>
            <w:tcW w:w="2074" w:type="dxa"/>
          </w:tcPr>
          <w:p w:rsidR="00C43DC0" w:rsidRDefault="00C43DC0">
            <w:pPr>
              <w:pStyle w:val="ConsPlusNormal"/>
              <w:jc w:val="center"/>
            </w:pPr>
            <w:r>
              <w:rPr>
                <w:i/>
              </w:rPr>
              <w:t>1401</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(1434)</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324" w:type="dxa"/>
          </w:tcPr>
          <w:p w:rsidR="00C43DC0" w:rsidRDefault="00C43DC0">
            <w:pPr>
              <w:pStyle w:val="ConsPlusNormal"/>
              <w:jc w:val="center"/>
            </w:pPr>
            <w:r>
              <w:rPr>
                <w:i/>
              </w:rPr>
              <w:t>1401</w:t>
            </w:r>
          </w:p>
        </w:tc>
      </w:tr>
      <w:tr w:rsidR="00C43DC0">
        <w:tc>
          <w:tcPr>
            <w:tcW w:w="2389" w:type="dxa"/>
            <w:vMerge/>
          </w:tcPr>
          <w:p w:rsidR="00C43DC0" w:rsidRDefault="00C43DC0"/>
        </w:tc>
        <w:tc>
          <w:tcPr>
            <w:tcW w:w="724" w:type="dxa"/>
          </w:tcPr>
          <w:p w:rsidR="00C43DC0" w:rsidRDefault="00C43DC0">
            <w:pPr>
              <w:pStyle w:val="ConsPlusNormal"/>
              <w:jc w:val="center"/>
            </w:pPr>
            <w:r>
              <w:rPr>
                <w:i/>
              </w:rPr>
              <w:t>5584</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389" w:type="dxa"/>
            <w:vMerge w:val="restart"/>
          </w:tcPr>
          <w:p w:rsidR="00C43DC0" w:rsidRDefault="00C43DC0">
            <w:pPr>
              <w:pStyle w:val="ConsPlusNormal"/>
            </w:pPr>
            <w:r>
              <w:rPr>
                <w:i/>
              </w:rPr>
              <w:lastRenderedPageBreak/>
              <w:t>обязательства перед персоналом (счета 70, 71, субсчет 76-4)</w:t>
            </w:r>
          </w:p>
        </w:tc>
        <w:tc>
          <w:tcPr>
            <w:tcW w:w="724" w:type="dxa"/>
          </w:tcPr>
          <w:p w:rsidR="00C43DC0" w:rsidRDefault="00C43DC0">
            <w:pPr>
              <w:pStyle w:val="ConsPlusNormal"/>
              <w:jc w:val="center"/>
            </w:pPr>
            <w:r>
              <w:rPr>
                <w:i/>
              </w:rPr>
              <w:t>5565</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3904</w:t>
            </w:r>
          </w:p>
        </w:tc>
        <w:tc>
          <w:tcPr>
            <w:tcW w:w="2074" w:type="dxa"/>
          </w:tcPr>
          <w:p w:rsidR="00C43DC0" w:rsidRDefault="00C43DC0">
            <w:pPr>
              <w:pStyle w:val="ConsPlusNormal"/>
              <w:jc w:val="center"/>
            </w:pPr>
            <w:r>
              <w:rPr>
                <w:i/>
              </w:rPr>
              <w:t>3571</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(3904)</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324" w:type="dxa"/>
          </w:tcPr>
          <w:p w:rsidR="00C43DC0" w:rsidRDefault="00C43DC0">
            <w:pPr>
              <w:pStyle w:val="ConsPlusNormal"/>
              <w:jc w:val="center"/>
            </w:pPr>
            <w:r>
              <w:rPr>
                <w:i/>
              </w:rPr>
              <w:t>3571</w:t>
            </w:r>
          </w:p>
        </w:tc>
      </w:tr>
      <w:tr w:rsidR="00C43DC0">
        <w:tc>
          <w:tcPr>
            <w:tcW w:w="2389" w:type="dxa"/>
            <w:vMerge/>
          </w:tcPr>
          <w:p w:rsidR="00C43DC0" w:rsidRDefault="00C43DC0"/>
        </w:tc>
        <w:tc>
          <w:tcPr>
            <w:tcW w:w="724" w:type="dxa"/>
          </w:tcPr>
          <w:p w:rsidR="00C43DC0" w:rsidRDefault="00C43DC0">
            <w:pPr>
              <w:pStyle w:val="ConsPlusNormal"/>
              <w:jc w:val="center"/>
            </w:pPr>
            <w:r>
              <w:rPr>
                <w:i/>
              </w:rPr>
              <w:t>5585</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389" w:type="dxa"/>
            <w:vMerge w:val="restart"/>
          </w:tcPr>
          <w:p w:rsidR="00C43DC0" w:rsidRDefault="00C43DC0">
            <w:pPr>
              <w:pStyle w:val="ConsPlusNormal"/>
            </w:pPr>
            <w:r>
              <w:rPr>
                <w:i/>
              </w:rPr>
              <w:t>обязательства перед арендодателем (счет 76, субсчет учета расчетов с арендодателем)</w:t>
            </w:r>
          </w:p>
        </w:tc>
        <w:tc>
          <w:tcPr>
            <w:tcW w:w="724" w:type="dxa"/>
          </w:tcPr>
          <w:p w:rsidR="00C43DC0" w:rsidRDefault="00C43DC0">
            <w:pPr>
              <w:pStyle w:val="ConsPlusNormal"/>
              <w:jc w:val="center"/>
            </w:pPr>
            <w:r>
              <w:rPr>
                <w:i/>
              </w:rPr>
              <w:t>5566</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192</w:t>
            </w:r>
          </w:p>
        </w:tc>
        <w:tc>
          <w:tcPr>
            <w:tcW w:w="2074" w:type="dxa"/>
          </w:tcPr>
          <w:p w:rsidR="00C43DC0" w:rsidRDefault="00C43DC0">
            <w:pPr>
              <w:pStyle w:val="ConsPlusNormal"/>
              <w:jc w:val="center"/>
            </w:pPr>
            <w:r>
              <w:rPr>
                <w:i/>
              </w:rPr>
              <w:t>141</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(192)</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324" w:type="dxa"/>
          </w:tcPr>
          <w:p w:rsidR="00C43DC0" w:rsidRDefault="00C43DC0">
            <w:pPr>
              <w:pStyle w:val="ConsPlusNormal"/>
              <w:jc w:val="center"/>
            </w:pPr>
            <w:r>
              <w:rPr>
                <w:i/>
              </w:rPr>
              <w:t>141</w:t>
            </w:r>
          </w:p>
        </w:tc>
      </w:tr>
      <w:tr w:rsidR="00C43DC0">
        <w:tc>
          <w:tcPr>
            <w:tcW w:w="2389" w:type="dxa"/>
            <w:vMerge/>
          </w:tcPr>
          <w:p w:rsidR="00C43DC0" w:rsidRDefault="00C43DC0"/>
        </w:tc>
        <w:tc>
          <w:tcPr>
            <w:tcW w:w="724" w:type="dxa"/>
          </w:tcPr>
          <w:p w:rsidR="00C43DC0" w:rsidRDefault="00C43DC0">
            <w:pPr>
              <w:pStyle w:val="ConsPlusNormal"/>
              <w:jc w:val="center"/>
            </w:pPr>
            <w:r>
              <w:rPr>
                <w:i/>
              </w:rPr>
              <w:t>5586</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389" w:type="dxa"/>
            <w:vMerge w:val="restart"/>
          </w:tcPr>
          <w:p w:rsidR="00C43DC0" w:rsidRDefault="00C43DC0">
            <w:pPr>
              <w:pStyle w:val="ConsPlusNormal"/>
            </w:pPr>
            <w:r>
              <w:rPr>
                <w:i/>
              </w:rPr>
              <w:t>обязательства перед учредителями по выплате дивидендов (субсчет 75-2)</w:t>
            </w:r>
          </w:p>
        </w:tc>
        <w:tc>
          <w:tcPr>
            <w:tcW w:w="724" w:type="dxa"/>
          </w:tcPr>
          <w:p w:rsidR="00C43DC0" w:rsidRDefault="00C43DC0">
            <w:pPr>
              <w:pStyle w:val="ConsPlusNormal"/>
              <w:jc w:val="center"/>
            </w:pPr>
            <w:r>
              <w:rPr>
                <w:i/>
              </w:rPr>
              <w:t>5567</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810</w:t>
            </w:r>
          </w:p>
        </w:tc>
        <w:tc>
          <w:tcPr>
            <w:tcW w:w="2074" w:type="dxa"/>
          </w:tcPr>
          <w:p w:rsidR="00C43DC0" w:rsidRDefault="00C43DC0">
            <w:pPr>
              <w:pStyle w:val="ConsPlusNormal"/>
              <w:jc w:val="center"/>
            </w:pPr>
            <w:r>
              <w:rPr>
                <w:i/>
              </w:rPr>
              <w:t>760</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(810)</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w:t>
            </w:r>
          </w:p>
        </w:tc>
        <w:tc>
          <w:tcPr>
            <w:tcW w:w="1324" w:type="dxa"/>
          </w:tcPr>
          <w:p w:rsidR="00C43DC0" w:rsidRDefault="00C43DC0">
            <w:pPr>
              <w:pStyle w:val="ConsPlusNormal"/>
              <w:jc w:val="center"/>
            </w:pPr>
            <w:r>
              <w:rPr>
                <w:i/>
              </w:rPr>
              <w:t>760</w:t>
            </w:r>
          </w:p>
        </w:tc>
      </w:tr>
      <w:tr w:rsidR="00C43DC0">
        <w:tc>
          <w:tcPr>
            <w:tcW w:w="2389" w:type="dxa"/>
            <w:vMerge/>
          </w:tcPr>
          <w:p w:rsidR="00C43DC0" w:rsidRDefault="00C43DC0"/>
        </w:tc>
        <w:tc>
          <w:tcPr>
            <w:tcW w:w="724" w:type="dxa"/>
          </w:tcPr>
          <w:p w:rsidR="00C43DC0" w:rsidRDefault="00C43DC0">
            <w:pPr>
              <w:pStyle w:val="ConsPlusNormal"/>
              <w:jc w:val="center"/>
            </w:pPr>
            <w:r>
              <w:rPr>
                <w:i/>
              </w:rPr>
              <w:t>5587</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389" w:type="dxa"/>
            <w:vMerge w:val="restart"/>
          </w:tcPr>
          <w:p w:rsidR="00C43DC0" w:rsidRDefault="00C43DC0">
            <w:pPr>
              <w:pStyle w:val="ConsPlusNormal"/>
            </w:pPr>
            <w:r>
              <w:rPr>
                <w:i/>
              </w:rPr>
              <w:t>Краткосрочные обязательства по кредитам и займам (счета 66, 67)</w:t>
            </w:r>
          </w:p>
        </w:tc>
        <w:tc>
          <w:tcPr>
            <w:tcW w:w="724" w:type="dxa"/>
          </w:tcPr>
          <w:p w:rsidR="00C43DC0" w:rsidRDefault="00C43DC0">
            <w:pPr>
              <w:pStyle w:val="ConsPlusNormal"/>
              <w:jc w:val="center"/>
            </w:pPr>
            <w:r>
              <w:rPr>
                <w:i/>
              </w:rPr>
              <w:t>5568</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w:t>
            </w:r>
          </w:p>
        </w:tc>
        <w:tc>
          <w:tcPr>
            <w:tcW w:w="2074" w:type="dxa"/>
          </w:tcPr>
          <w:p w:rsidR="00C43DC0" w:rsidRDefault="00C43DC0">
            <w:pPr>
              <w:pStyle w:val="ConsPlusNormal"/>
              <w:jc w:val="center"/>
            </w:pPr>
            <w:r>
              <w:rPr>
                <w:i/>
              </w:rPr>
              <w:t>-</w:t>
            </w:r>
          </w:p>
        </w:tc>
        <w:tc>
          <w:tcPr>
            <w:tcW w:w="2224" w:type="dxa"/>
          </w:tcPr>
          <w:p w:rsidR="00C43DC0" w:rsidRDefault="00C43DC0">
            <w:pPr>
              <w:pStyle w:val="ConsPlusNormal"/>
              <w:jc w:val="center"/>
            </w:pPr>
            <w:r>
              <w:rPr>
                <w:i/>
              </w:rPr>
              <w:t>21</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1979</w:t>
            </w:r>
          </w:p>
        </w:tc>
        <w:tc>
          <w:tcPr>
            <w:tcW w:w="1324" w:type="dxa"/>
          </w:tcPr>
          <w:p w:rsidR="00C43DC0" w:rsidRDefault="00C43DC0">
            <w:pPr>
              <w:pStyle w:val="ConsPlusNormal"/>
              <w:jc w:val="center"/>
            </w:pPr>
            <w:r>
              <w:rPr>
                <w:i/>
              </w:rPr>
              <w:t>2000</w:t>
            </w:r>
          </w:p>
        </w:tc>
      </w:tr>
      <w:tr w:rsidR="00C43DC0">
        <w:tc>
          <w:tcPr>
            <w:tcW w:w="2389" w:type="dxa"/>
            <w:vMerge/>
          </w:tcPr>
          <w:p w:rsidR="00C43DC0" w:rsidRDefault="00C43DC0"/>
        </w:tc>
        <w:tc>
          <w:tcPr>
            <w:tcW w:w="724" w:type="dxa"/>
          </w:tcPr>
          <w:p w:rsidR="00C43DC0" w:rsidRDefault="00C43DC0">
            <w:pPr>
              <w:pStyle w:val="ConsPlusNormal"/>
              <w:jc w:val="center"/>
            </w:pPr>
            <w:r>
              <w:rPr>
                <w:i/>
              </w:rPr>
              <w:t>5588</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r w:rsidR="00C43DC0">
        <w:tc>
          <w:tcPr>
            <w:tcW w:w="2389" w:type="dxa"/>
            <w:vMerge w:val="restart"/>
          </w:tcPr>
          <w:p w:rsidR="00C43DC0" w:rsidRDefault="00C43DC0">
            <w:pPr>
              <w:pStyle w:val="ConsPlusNormal"/>
            </w:pPr>
            <w:r>
              <w:rPr>
                <w:i/>
              </w:rPr>
              <w:t>обязательства перед инвесторами по передаче объектов строительства (счет 86)</w:t>
            </w:r>
          </w:p>
        </w:tc>
        <w:tc>
          <w:tcPr>
            <w:tcW w:w="724" w:type="dxa"/>
          </w:tcPr>
          <w:p w:rsidR="00C43DC0" w:rsidRDefault="00C43DC0">
            <w:pPr>
              <w:pStyle w:val="ConsPlusNormal"/>
              <w:jc w:val="center"/>
            </w:pPr>
            <w:r>
              <w:rPr>
                <w:i/>
              </w:rPr>
              <w:t>5569</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3844</w:t>
            </w:r>
          </w:p>
        </w:tc>
        <w:tc>
          <w:tcPr>
            <w:tcW w:w="2074" w:type="dxa"/>
          </w:tcPr>
          <w:p w:rsidR="00C43DC0" w:rsidRDefault="00C43DC0">
            <w:pPr>
              <w:pStyle w:val="ConsPlusNormal"/>
              <w:jc w:val="center"/>
            </w:pPr>
            <w:r>
              <w:rPr>
                <w:i/>
              </w:rPr>
              <w:t>-</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(7244)</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6200</w:t>
            </w:r>
          </w:p>
        </w:tc>
        <w:tc>
          <w:tcPr>
            <w:tcW w:w="1324" w:type="dxa"/>
          </w:tcPr>
          <w:p w:rsidR="00C43DC0" w:rsidRDefault="00C43DC0">
            <w:pPr>
              <w:pStyle w:val="ConsPlusNormal"/>
              <w:jc w:val="center"/>
            </w:pPr>
            <w:r>
              <w:rPr>
                <w:i/>
              </w:rPr>
              <w:t>2800</w:t>
            </w:r>
          </w:p>
        </w:tc>
      </w:tr>
      <w:tr w:rsidR="00C43DC0">
        <w:tc>
          <w:tcPr>
            <w:tcW w:w="2389" w:type="dxa"/>
            <w:vMerge/>
          </w:tcPr>
          <w:p w:rsidR="00C43DC0" w:rsidRDefault="00C43DC0"/>
        </w:tc>
        <w:tc>
          <w:tcPr>
            <w:tcW w:w="724" w:type="dxa"/>
          </w:tcPr>
          <w:p w:rsidR="00C43DC0" w:rsidRDefault="00C43DC0">
            <w:pPr>
              <w:pStyle w:val="ConsPlusNormal"/>
              <w:jc w:val="center"/>
            </w:pPr>
            <w:r>
              <w:rPr>
                <w:i/>
              </w:rPr>
              <w:t>5589</w:t>
            </w:r>
          </w:p>
        </w:tc>
        <w:tc>
          <w:tcPr>
            <w:tcW w:w="1069" w:type="dxa"/>
          </w:tcPr>
          <w:p w:rsidR="00C43DC0" w:rsidRDefault="00C43DC0">
            <w:pPr>
              <w:pStyle w:val="ConsPlusNormal"/>
            </w:pPr>
            <w:r>
              <w:rPr>
                <w:i/>
              </w:rPr>
              <w:t>за 2012 г.</w:t>
            </w:r>
          </w:p>
        </w:tc>
        <w:tc>
          <w:tcPr>
            <w:tcW w:w="1324" w:type="dxa"/>
          </w:tcPr>
          <w:p w:rsidR="00C43DC0" w:rsidRDefault="00C43DC0">
            <w:pPr>
              <w:pStyle w:val="ConsPlusNormal"/>
              <w:jc w:val="center"/>
            </w:pPr>
          </w:p>
        </w:tc>
        <w:tc>
          <w:tcPr>
            <w:tcW w:w="2074" w:type="dxa"/>
          </w:tcPr>
          <w:p w:rsidR="00C43DC0" w:rsidRDefault="00C43DC0">
            <w:pPr>
              <w:pStyle w:val="ConsPlusNormal"/>
              <w:jc w:val="center"/>
            </w:pPr>
          </w:p>
        </w:tc>
        <w:tc>
          <w:tcPr>
            <w:tcW w:w="2224" w:type="dxa"/>
          </w:tcPr>
          <w:p w:rsidR="00C43DC0" w:rsidRDefault="00C43DC0">
            <w:pPr>
              <w:pStyle w:val="ConsPlusNormal"/>
              <w:jc w:val="center"/>
            </w:pPr>
          </w:p>
        </w:tc>
        <w:tc>
          <w:tcPr>
            <w:tcW w:w="1489" w:type="dxa"/>
          </w:tcPr>
          <w:p w:rsidR="00C43DC0" w:rsidRDefault="00C43DC0">
            <w:pPr>
              <w:pStyle w:val="ConsPlusNormal"/>
              <w:jc w:val="center"/>
            </w:pPr>
          </w:p>
        </w:tc>
        <w:tc>
          <w:tcPr>
            <w:tcW w:w="1714" w:type="dxa"/>
          </w:tcPr>
          <w:p w:rsidR="00C43DC0" w:rsidRDefault="00C43DC0">
            <w:pPr>
              <w:pStyle w:val="ConsPlusNormal"/>
              <w:jc w:val="center"/>
            </w:pPr>
          </w:p>
        </w:tc>
        <w:tc>
          <w:tcPr>
            <w:tcW w:w="2179" w:type="dxa"/>
          </w:tcPr>
          <w:p w:rsidR="00C43DC0" w:rsidRDefault="00C43DC0">
            <w:pPr>
              <w:pStyle w:val="ConsPlusNormal"/>
              <w:jc w:val="center"/>
            </w:pPr>
          </w:p>
        </w:tc>
        <w:tc>
          <w:tcPr>
            <w:tcW w:w="1324" w:type="dxa"/>
          </w:tcPr>
          <w:p w:rsidR="00C43DC0" w:rsidRDefault="00C43DC0">
            <w:pPr>
              <w:pStyle w:val="ConsPlusNormal"/>
              <w:jc w:val="center"/>
            </w:pPr>
          </w:p>
        </w:tc>
      </w:tr>
    </w:tbl>
    <w:p w:rsidR="00C43DC0" w:rsidRDefault="00C43DC0">
      <w:pPr>
        <w:pStyle w:val="ConsPlusNormal"/>
        <w:ind w:firstLine="540"/>
        <w:jc w:val="both"/>
      </w:pPr>
    </w:p>
    <w:p w:rsidR="00C43DC0" w:rsidRDefault="00C43DC0">
      <w:pPr>
        <w:pStyle w:val="ConsPlusNormal"/>
        <w:ind w:firstLine="540"/>
        <w:jc w:val="both"/>
      </w:pPr>
      <w:r>
        <w:rPr>
          <w:b/>
          <w:i/>
        </w:rPr>
        <w:t>Решение</w:t>
      </w:r>
    </w:p>
    <w:p w:rsidR="00C43DC0" w:rsidRDefault="00C43DC0">
      <w:pPr>
        <w:pStyle w:val="ConsPlusNormal"/>
        <w:ind w:firstLine="540"/>
        <w:jc w:val="both"/>
      </w:pPr>
    </w:p>
    <w:p w:rsidR="00C43DC0" w:rsidRDefault="00C43DC0">
      <w:pPr>
        <w:pStyle w:val="ConsPlusNormal"/>
        <w:ind w:firstLine="540"/>
        <w:jc w:val="both"/>
      </w:pPr>
      <w:r>
        <w:t>Фрагмент Пояснений к Бухгалтерскому балансу и Отчету о финансовых результатах в примере 18.6 будет выглядеть следующим образом.</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84"/>
        <w:gridCol w:w="724"/>
        <w:gridCol w:w="1084"/>
        <w:gridCol w:w="1174"/>
        <w:gridCol w:w="2059"/>
        <w:gridCol w:w="2209"/>
        <w:gridCol w:w="1519"/>
        <w:gridCol w:w="1729"/>
        <w:gridCol w:w="2119"/>
        <w:gridCol w:w="1174"/>
      </w:tblGrid>
      <w:tr w:rsidR="00C43DC0">
        <w:tc>
          <w:tcPr>
            <w:tcW w:w="2284" w:type="dxa"/>
            <w:vMerge w:val="restart"/>
          </w:tcPr>
          <w:p w:rsidR="00C43DC0" w:rsidRDefault="00C43DC0">
            <w:pPr>
              <w:pStyle w:val="ConsPlusNormal"/>
              <w:jc w:val="center"/>
            </w:pPr>
            <w:r>
              <w:lastRenderedPageBreak/>
              <w:t>Наименование показателя</w:t>
            </w:r>
          </w:p>
        </w:tc>
        <w:tc>
          <w:tcPr>
            <w:tcW w:w="724" w:type="dxa"/>
            <w:vMerge w:val="restart"/>
          </w:tcPr>
          <w:p w:rsidR="00C43DC0" w:rsidRDefault="00C43DC0">
            <w:pPr>
              <w:pStyle w:val="ConsPlusNormal"/>
              <w:jc w:val="center"/>
            </w:pPr>
            <w:r>
              <w:t>Код</w:t>
            </w:r>
          </w:p>
        </w:tc>
        <w:tc>
          <w:tcPr>
            <w:tcW w:w="1084" w:type="dxa"/>
            <w:vMerge w:val="restart"/>
          </w:tcPr>
          <w:p w:rsidR="00C43DC0" w:rsidRDefault="00C43DC0">
            <w:pPr>
              <w:pStyle w:val="ConsPlusNormal"/>
              <w:jc w:val="center"/>
            </w:pPr>
            <w:r>
              <w:t>Период</w:t>
            </w:r>
          </w:p>
        </w:tc>
        <w:tc>
          <w:tcPr>
            <w:tcW w:w="1174" w:type="dxa"/>
            <w:vMerge w:val="restart"/>
          </w:tcPr>
          <w:p w:rsidR="00C43DC0" w:rsidRDefault="00C43DC0">
            <w:pPr>
              <w:pStyle w:val="ConsPlusNormal"/>
              <w:jc w:val="center"/>
            </w:pPr>
            <w:r>
              <w:t>Остаток на начало года</w:t>
            </w:r>
          </w:p>
        </w:tc>
        <w:tc>
          <w:tcPr>
            <w:tcW w:w="9635" w:type="dxa"/>
            <w:gridSpan w:val="5"/>
          </w:tcPr>
          <w:p w:rsidR="00C43DC0" w:rsidRDefault="00C43DC0">
            <w:pPr>
              <w:pStyle w:val="ConsPlusNormal"/>
              <w:jc w:val="center"/>
            </w:pPr>
            <w:r>
              <w:t>Изменения за период</w:t>
            </w:r>
          </w:p>
        </w:tc>
        <w:tc>
          <w:tcPr>
            <w:tcW w:w="1174" w:type="dxa"/>
            <w:vMerge w:val="restart"/>
          </w:tcPr>
          <w:p w:rsidR="00C43DC0" w:rsidRDefault="00C43DC0">
            <w:pPr>
              <w:pStyle w:val="ConsPlusNormal"/>
              <w:jc w:val="center"/>
            </w:pPr>
            <w:r>
              <w:t>Остаток на конец периода</w:t>
            </w:r>
          </w:p>
        </w:tc>
      </w:tr>
      <w:tr w:rsidR="00C43DC0">
        <w:tc>
          <w:tcPr>
            <w:tcW w:w="2284" w:type="dxa"/>
            <w:vMerge/>
          </w:tcPr>
          <w:p w:rsidR="00C43DC0" w:rsidRDefault="00C43DC0"/>
        </w:tc>
        <w:tc>
          <w:tcPr>
            <w:tcW w:w="724" w:type="dxa"/>
            <w:vMerge/>
          </w:tcPr>
          <w:p w:rsidR="00C43DC0" w:rsidRDefault="00C43DC0"/>
        </w:tc>
        <w:tc>
          <w:tcPr>
            <w:tcW w:w="1084" w:type="dxa"/>
            <w:vMerge/>
          </w:tcPr>
          <w:p w:rsidR="00C43DC0" w:rsidRDefault="00C43DC0"/>
        </w:tc>
        <w:tc>
          <w:tcPr>
            <w:tcW w:w="1174" w:type="dxa"/>
            <w:vMerge/>
          </w:tcPr>
          <w:p w:rsidR="00C43DC0" w:rsidRDefault="00C43DC0"/>
        </w:tc>
        <w:tc>
          <w:tcPr>
            <w:tcW w:w="4268" w:type="dxa"/>
            <w:gridSpan w:val="2"/>
          </w:tcPr>
          <w:p w:rsidR="00C43DC0" w:rsidRDefault="00C43DC0">
            <w:pPr>
              <w:pStyle w:val="ConsPlusNormal"/>
              <w:jc w:val="center"/>
            </w:pPr>
            <w:r>
              <w:t>поступление</w:t>
            </w:r>
          </w:p>
        </w:tc>
        <w:tc>
          <w:tcPr>
            <w:tcW w:w="3248" w:type="dxa"/>
            <w:gridSpan w:val="2"/>
          </w:tcPr>
          <w:p w:rsidR="00C43DC0" w:rsidRDefault="00C43DC0">
            <w:pPr>
              <w:pStyle w:val="ConsPlusNormal"/>
              <w:jc w:val="center"/>
            </w:pPr>
            <w:r>
              <w:t>выбыло</w:t>
            </w:r>
          </w:p>
        </w:tc>
        <w:tc>
          <w:tcPr>
            <w:tcW w:w="2119" w:type="dxa"/>
            <w:vMerge w:val="restart"/>
          </w:tcPr>
          <w:p w:rsidR="00C43DC0" w:rsidRDefault="00C43DC0">
            <w:pPr>
              <w:pStyle w:val="ConsPlusNormal"/>
              <w:jc w:val="center"/>
            </w:pPr>
            <w:r>
              <w:t>перевод из долго- в краткосрочную задолженность</w:t>
            </w:r>
          </w:p>
        </w:tc>
        <w:tc>
          <w:tcPr>
            <w:tcW w:w="1174" w:type="dxa"/>
            <w:vMerge/>
          </w:tcPr>
          <w:p w:rsidR="00C43DC0" w:rsidRDefault="00C43DC0"/>
        </w:tc>
      </w:tr>
      <w:tr w:rsidR="00C43DC0">
        <w:tc>
          <w:tcPr>
            <w:tcW w:w="2284" w:type="dxa"/>
            <w:vMerge/>
          </w:tcPr>
          <w:p w:rsidR="00C43DC0" w:rsidRDefault="00C43DC0"/>
        </w:tc>
        <w:tc>
          <w:tcPr>
            <w:tcW w:w="724" w:type="dxa"/>
            <w:vMerge/>
          </w:tcPr>
          <w:p w:rsidR="00C43DC0" w:rsidRDefault="00C43DC0"/>
        </w:tc>
        <w:tc>
          <w:tcPr>
            <w:tcW w:w="1084" w:type="dxa"/>
            <w:vMerge/>
          </w:tcPr>
          <w:p w:rsidR="00C43DC0" w:rsidRDefault="00C43DC0"/>
        </w:tc>
        <w:tc>
          <w:tcPr>
            <w:tcW w:w="1174" w:type="dxa"/>
            <w:vMerge/>
          </w:tcPr>
          <w:p w:rsidR="00C43DC0" w:rsidRDefault="00C43DC0"/>
        </w:tc>
        <w:tc>
          <w:tcPr>
            <w:tcW w:w="2059" w:type="dxa"/>
          </w:tcPr>
          <w:p w:rsidR="00C43DC0" w:rsidRDefault="00C43DC0">
            <w:pPr>
              <w:pStyle w:val="ConsPlusNormal"/>
              <w:jc w:val="center"/>
            </w:pPr>
            <w:r>
              <w:t>в результате хозяйственных операций (сумма долга по сделке, операции)</w:t>
            </w:r>
          </w:p>
        </w:tc>
        <w:tc>
          <w:tcPr>
            <w:tcW w:w="2209" w:type="dxa"/>
          </w:tcPr>
          <w:p w:rsidR="00C43DC0" w:rsidRDefault="00C43DC0">
            <w:pPr>
              <w:pStyle w:val="ConsPlusNormal"/>
              <w:jc w:val="center"/>
            </w:pPr>
            <w:r>
              <w:t>причитающиеся проценты, штрафы и иные начисления</w:t>
            </w:r>
          </w:p>
        </w:tc>
        <w:tc>
          <w:tcPr>
            <w:tcW w:w="1519" w:type="dxa"/>
          </w:tcPr>
          <w:p w:rsidR="00C43DC0" w:rsidRDefault="00C43DC0">
            <w:pPr>
              <w:pStyle w:val="ConsPlusNormal"/>
              <w:jc w:val="center"/>
            </w:pPr>
            <w:r>
              <w:t>погашение</w:t>
            </w:r>
          </w:p>
        </w:tc>
        <w:tc>
          <w:tcPr>
            <w:tcW w:w="1729" w:type="dxa"/>
          </w:tcPr>
          <w:p w:rsidR="00C43DC0" w:rsidRDefault="00C43DC0">
            <w:pPr>
              <w:pStyle w:val="ConsPlusNormal"/>
              <w:jc w:val="center"/>
            </w:pPr>
            <w:r>
              <w:t>списание на финансовый результат</w:t>
            </w:r>
          </w:p>
        </w:tc>
        <w:tc>
          <w:tcPr>
            <w:tcW w:w="2119" w:type="dxa"/>
            <w:vMerge/>
          </w:tcPr>
          <w:p w:rsidR="00C43DC0" w:rsidRDefault="00C43DC0"/>
        </w:tc>
        <w:tc>
          <w:tcPr>
            <w:tcW w:w="1174" w:type="dxa"/>
            <w:vMerge/>
          </w:tcPr>
          <w:p w:rsidR="00C43DC0" w:rsidRDefault="00C43DC0"/>
        </w:tc>
      </w:tr>
      <w:tr w:rsidR="00C43DC0">
        <w:tc>
          <w:tcPr>
            <w:tcW w:w="2284" w:type="dxa"/>
            <w:vMerge w:val="restart"/>
          </w:tcPr>
          <w:p w:rsidR="00C43DC0" w:rsidRDefault="00C43DC0">
            <w:pPr>
              <w:pStyle w:val="ConsPlusNormal"/>
            </w:pPr>
            <w:r>
              <w:t>Краткосрочная кредиторская задолженность - всего</w:t>
            </w:r>
          </w:p>
        </w:tc>
        <w:tc>
          <w:tcPr>
            <w:tcW w:w="724" w:type="dxa"/>
          </w:tcPr>
          <w:p w:rsidR="00C43DC0" w:rsidRDefault="00C43DC0">
            <w:pPr>
              <w:pStyle w:val="ConsPlusNormal"/>
              <w:jc w:val="center"/>
            </w:pPr>
            <w:r>
              <w:t>5560</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19 628</w:t>
            </w:r>
          </w:p>
        </w:tc>
        <w:tc>
          <w:tcPr>
            <w:tcW w:w="2059" w:type="dxa"/>
          </w:tcPr>
          <w:p w:rsidR="00C43DC0" w:rsidRDefault="00C43DC0">
            <w:pPr>
              <w:pStyle w:val="ConsPlusNormal"/>
              <w:jc w:val="center"/>
            </w:pPr>
            <w:r>
              <w:t>8088</w:t>
            </w:r>
          </w:p>
        </w:tc>
        <w:tc>
          <w:tcPr>
            <w:tcW w:w="2209" w:type="dxa"/>
          </w:tcPr>
          <w:p w:rsidR="00C43DC0" w:rsidRDefault="00C43DC0">
            <w:pPr>
              <w:pStyle w:val="ConsPlusNormal"/>
              <w:jc w:val="center"/>
            </w:pPr>
            <w:r>
              <w:t>870</w:t>
            </w:r>
          </w:p>
        </w:tc>
        <w:tc>
          <w:tcPr>
            <w:tcW w:w="1519" w:type="dxa"/>
          </w:tcPr>
          <w:p w:rsidR="00C43DC0" w:rsidRDefault="00C43DC0">
            <w:pPr>
              <w:pStyle w:val="ConsPlusNormal"/>
              <w:jc w:val="center"/>
            </w:pPr>
            <w:r>
              <w:t>(24 454)</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11 480</w:t>
            </w:r>
          </w:p>
        </w:tc>
        <w:tc>
          <w:tcPr>
            <w:tcW w:w="1174" w:type="dxa"/>
          </w:tcPr>
          <w:p w:rsidR="00C43DC0" w:rsidRDefault="00C43DC0">
            <w:pPr>
              <w:pStyle w:val="ConsPlusNormal"/>
              <w:jc w:val="center"/>
            </w:pPr>
            <w:r>
              <w:t>15 612</w:t>
            </w:r>
          </w:p>
        </w:tc>
      </w:tr>
      <w:tr w:rsidR="00C43DC0">
        <w:tc>
          <w:tcPr>
            <w:tcW w:w="2284" w:type="dxa"/>
            <w:vMerge/>
          </w:tcPr>
          <w:p w:rsidR="00C43DC0" w:rsidRDefault="00C43DC0"/>
        </w:tc>
        <w:tc>
          <w:tcPr>
            <w:tcW w:w="724" w:type="dxa"/>
          </w:tcPr>
          <w:p w:rsidR="00C43DC0" w:rsidRDefault="00C43DC0">
            <w:pPr>
              <w:pStyle w:val="ConsPlusNormal"/>
              <w:jc w:val="center"/>
            </w:pPr>
            <w:r>
              <w:t>5580</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19 104</w:t>
            </w:r>
          </w:p>
        </w:tc>
        <w:tc>
          <w:tcPr>
            <w:tcW w:w="2059" w:type="dxa"/>
          </w:tcPr>
          <w:p w:rsidR="00C43DC0" w:rsidRDefault="00C43DC0">
            <w:pPr>
              <w:pStyle w:val="ConsPlusNormal"/>
              <w:jc w:val="center"/>
            </w:pPr>
            <w:r>
              <w:t>14 813</w:t>
            </w:r>
          </w:p>
        </w:tc>
        <w:tc>
          <w:tcPr>
            <w:tcW w:w="2209" w:type="dxa"/>
          </w:tcPr>
          <w:p w:rsidR="00C43DC0" w:rsidRDefault="00C43DC0">
            <w:pPr>
              <w:pStyle w:val="ConsPlusNormal"/>
              <w:jc w:val="center"/>
            </w:pPr>
            <w:r>
              <w:t>36</w:t>
            </w:r>
          </w:p>
        </w:tc>
        <w:tc>
          <w:tcPr>
            <w:tcW w:w="1519" w:type="dxa"/>
          </w:tcPr>
          <w:p w:rsidR="00C43DC0" w:rsidRDefault="00C43DC0">
            <w:pPr>
              <w:pStyle w:val="ConsPlusNormal"/>
              <w:jc w:val="center"/>
            </w:pPr>
            <w:r>
              <w:t>(22 504)</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8179</w:t>
            </w:r>
          </w:p>
        </w:tc>
        <w:tc>
          <w:tcPr>
            <w:tcW w:w="1174" w:type="dxa"/>
          </w:tcPr>
          <w:p w:rsidR="00C43DC0" w:rsidRDefault="00C43DC0">
            <w:pPr>
              <w:pStyle w:val="ConsPlusNormal"/>
              <w:jc w:val="center"/>
            </w:pPr>
            <w:r>
              <w:t>19 628</w:t>
            </w:r>
          </w:p>
        </w:tc>
      </w:tr>
      <w:tr w:rsidR="00C43DC0">
        <w:tc>
          <w:tcPr>
            <w:tcW w:w="2284" w:type="dxa"/>
            <w:vMerge w:val="restart"/>
          </w:tcPr>
          <w:p w:rsidR="00C43DC0" w:rsidRDefault="00C43DC0">
            <w:pPr>
              <w:pStyle w:val="ConsPlusNormal"/>
            </w:pPr>
            <w:r>
              <w:t>в том числе:</w:t>
            </w:r>
          </w:p>
          <w:p w:rsidR="00C43DC0" w:rsidRDefault="00C43DC0">
            <w:pPr>
              <w:pStyle w:val="ConsPlusNormal"/>
            </w:pPr>
            <w:r>
              <w:t>обязательства перед поставщиками и подрядчиками (счет 60)</w:t>
            </w:r>
          </w:p>
        </w:tc>
        <w:tc>
          <w:tcPr>
            <w:tcW w:w="724" w:type="dxa"/>
          </w:tcPr>
          <w:p w:rsidR="00C43DC0" w:rsidRDefault="00C43DC0">
            <w:pPr>
              <w:pStyle w:val="ConsPlusNormal"/>
              <w:jc w:val="center"/>
            </w:pPr>
            <w:r>
              <w:t>5561</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3846</w:t>
            </w:r>
          </w:p>
        </w:tc>
        <w:tc>
          <w:tcPr>
            <w:tcW w:w="2059" w:type="dxa"/>
          </w:tcPr>
          <w:p w:rsidR="00C43DC0" w:rsidRDefault="00C43DC0">
            <w:pPr>
              <w:pStyle w:val="ConsPlusNormal"/>
              <w:jc w:val="center"/>
            </w:pPr>
            <w:r>
              <w:t>362</w:t>
            </w:r>
          </w:p>
        </w:tc>
        <w:tc>
          <w:tcPr>
            <w:tcW w:w="2209" w:type="dxa"/>
          </w:tcPr>
          <w:p w:rsidR="00C43DC0" w:rsidRDefault="00C43DC0">
            <w:pPr>
              <w:pStyle w:val="ConsPlusNormal"/>
              <w:jc w:val="center"/>
            </w:pPr>
            <w:r>
              <w:t>680</w:t>
            </w:r>
          </w:p>
        </w:tc>
        <w:tc>
          <w:tcPr>
            <w:tcW w:w="1519" w:type="dxa"/>
          </w:tcPr>
          <w:p w:rsidR="00C43DC0" w:rsidRDefault="00C43DC0">
            <w:pPr>
              <w:pStyle w:val="ConsPlusNormal"/>
              <w:jc w:val="center"/>
            </w:pPr>
            <w:r>
              <w:t>(2346)</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2542</w:t>
            </w:r>
          </w:p>
        </w:tc>
      </w:tr>
      <w:tr w:rsidR="00C43DC0">
        <w:tc>
          <w:tcPr>
            <w:tcW w:w="2284" w:type="dxa"/>
            <w:vMerge/>
          </w:tcPr>
          <w:p w:rsidR="00C43DC0" w:rsidRDefault="00C43DC0"/>
        </w:tc>
        <w:tc>
          <w:tcPr>
            <w:tcW w:w="724" w:type="dxa"/>
          </w:tcPr>
          <w:p w:rsidR="00C43DC0" w:rsidRDefault="00C43DC0">
            <w:pPr>
              <w:pStyle w:val="ConsPlusNormal"/>
              <w:jc w:val="center"/>
            </w:pPr>
            <w:r>
              <w:t>5581</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4656</w:t>
            </w:r>
          </w:p>
        </w:tc>
        <w:tc>
          <w:tcPr>
            <w:tcW w:w="2059" w:type="dxa"/>
          </w:tcPr>
          <w:p w:rsidR="00C43DC0" w:rsidRDefault="00C43DC0">
            <w:pPr>
              <w:pStyle w:val="ConsPlusNormal"/>
              <w:jc w:val="center"/>
            </w:pPr>
            <w:r>
              <w:t>3846</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(4656)</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3846</w:t>
            </w:r>
          </w:p>
        </w:tc>
      </w:tr>
      <w:tr w:rsidR="00C43DC0">
        <w:tc>
          <w:tcPr>
            <w:tcW w:w="2284" w:type="dxa"/>
            <w:vMerge w:val="restart"/>
          </w:tcPr>
          <w:p w:rsidR="00C43DC0" w:rsidRDefault="00C43DC0">
            <w:pPr>
              <w:pStyle w:val="ConsPlusNormal"/>
            </w:pPr>
            <w:r>
              <w:t>обязательства перед покупателями и заказчиками по суммам полученных авансов и предоплат (счет 62)</w:t>
            </w:r>
          </w:p>
        </w:tc>
        <w:tc>
          <w:tcPr>
            <w:tcW w:w="724" w:type="dxa"/>
          </w:tcPr>
          <w:p w:rsidR="00C43DC0" w:rsidRDefault="00C43DC0">
            <w:pPr>
              <w:pStyle w:val="ConsPlusNormal"/>
              <w:jc w:val="center"/>
            </w:pPr>
            <w:r>
              <w:t>5562</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2300</w:t>
            </w:r>
          </w:p>
        </w:tc>
        <w:tc>
          <w:tcPr>
            <w:tcW w:w="2059" w:type="dxa"/>
          </w:tcPr>
          <w:p w:rsidR="00C43DC0" w:rsidRDefault="00C43DC0">
            <w:pPr>
              <w:pStyle w:val="ConsPlusNormal"/>
              <w:jc w:val="center"/>
            </w:pPr>
            <w:r>
              <w:t>2619</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(2300)</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2619</w:t>
            </w:r>
          </w:p>
        </w:tc>
      </w:tr>
      <w:tr w:rsidR="00C43DC0">
        <w:tc>
          <w:tcPr>
            <w:tcW w:w="2284" w:type="dxa"/>
            <w:vMerge/>
          </w:tcPr>
          <w:p w:rsidR="00C43DC0" w:rsidRDefault="00C43DC0"/>
        </w:tc>
        <w:tc>
          <w:tcPr>
            <w:tcW w:w="724" w:type="dxa"/>
          </w:tcPr>
          <w:p w:rsidR="00C43DC0" w:rsidRDefault="00C43DC0">
            <w:pPr>
              <w:pStyle w:val="ConsPlusNormal"/>
              <w:jc w:val="center"/>
            </w:pPr>
            <w:r>
              <w:t>5582</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2164</w:t>
            </w:r>
          </w:p>
        </w:tc>
        <w:tc>
          <w:tcPr>
            <w:tcW w:w="2059" w:type="dxa"/>
          </w:tcPr>
          <w:p w:rsidR="00C43DC0" w:rsidRDefault="00C43DC0">
            <w:pPr>
              <w:pStyle w:val="ConsPlusNormal"/>
              <w:jc w:val="center"/>
            </w:pPr>
            <w:r>
              <w:t>2300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(2164)</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2300</w:t>
            </w:r>
          </w:p>
        </w:tc>
      </w:tr>
      <w:tr w:rsidR="00C43DC0">
        <w:tc>
          <w:tcPr>
            <w:tcW w:w="2284" w:type="dxa"/>
            <w:vMerge w:val="restart"/>
          </w:tcPr>
          <w:p w:rsidR="00C43DC0" w:rsidRDefault="00C43DC0">
            <w:pPr>
              <w:pStyle w:val="ConsPlusNormal"/>
            </w:pPr>
            <w:r>
              <w:t>обязательства перед бюджетом по налогам и сборам (счет 68)</w:t>
            </w:r>
          </w:p>
        </w:tc>
        <w:tc>
          <w:tcPr>
            <w:tcW w:w="724" w:type="dxa"/>
          </w:tcPr>
          <w:p w:rsidR="00C43DC0" w:rsidRDefault="00C43DC0">
            <w:pPr>
              <w:pStyle w:val="ConsPlusNormal"/>
              <w:jc w:val="center"/>
            </w:pPr>
            <w:r>
              <w:t>5563</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2809</w:t>
            </w:r>
          </w:p>
        </w:tc>
        <w:tc>
          <w:tcPr>
            <w:tcW w:w="2059" w:type="dxa"/>
          </w:tcPr>
          <w:p w:rsidR="00C43DC0" w:rsidRDefault="00C43DC0">
            <w:pPr>
              <w:pStyle w:val="ConsPlusNormal"/>
              <w:jc w:val="center"/>
            </w:pPr>
            <w:r>
              <w:t>1292</w:t>
            </w:r>
          </w:p>
        </w:tc>
        <w:tc>
          <w:tcPr>
            <w:tcW w:w="2209" w:type="dxa"/>
          </w:tcPr>
          <w:p w:rsidR="00C43DC0" w:rsidRDefault="00C43DC0">
            <w:pPr>
              <w:pStyle w:val="ConsPlusNormal"/>
              <w:jc w:val="center"/>
            </w:pPr>
            <w:r>
              <w:t>135</w:t>
            </w:r>
          </w:p>
        </w:tc>
        <w:tc>
          <w:tcPr>
            <w:tcW w:w="1519" w:type="dxa"/>
          </w:tcPr>
          <w:p w:rsidR="00C43DC0" w:rsidRDefault="00C43DC0">
            <w:pPr>
              <w:pStyle w:val="ConsPlusNormal"/>
              <w:jc w:val="center"/>
            </w:pPr>
            <w:r>
              <w:t>(2809)</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1427</w:t>
            </w:r>
          </w:p>
        </w:tc>
      </w:tr>
      <w:tr w:rsidR="00C43DC0">
        <w:tc>
          <w:tcPr>
            <w:tcW w:w="2284" w:type="dxa"/>
            <w:vMerge/>
          </w:tcPr>
          <w:p w:rsidR="00C43DC0" w:rsidRDefault="00C43DC0"/>
        </w:tc>
        <w:tc>
          <w:tcPr>
            <w:tcW w:w="724" w:type="dxa"/>
          </w:tcPr>
          <w:p w:rsidR="00C43DC0" w:rsidRDefault="00C43DC0">
            <w:pPr>
              <w:pStyle w:val="ConsPlusNormal"/>
              <w:jc w:val="center"/>
            </w:pPr>
            <w:r>
              <w:t>5583</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2100</w:t>
            </w:r>
          </w:p>
        </w:tc>
        <w:tc>
          <w:tcPr>
            <w:tcW w:w="2059" w:type="dxa"/>
          </w:tcPr>
          <w:p w:rsidR="00C43DC0" w:rsidRDefault="00C43DC0">
            <w:pPr>
              <w:pStyle w:val="ConsPlusNormal"/>
              <w:jc w:val="center"/>
            </w:pPr>
            <w:r>
              <w:t>2794</w:t>
            </w:r>
          </w:p>
        </w:tc>
        <w:tc>
          <w:tcPr>
            <w:tcW w:w="2209" w:type="dxa"/>
          </w:tcPr>
          <w:p w:rsidR="00C43DC0" w:rsidRDefault="00C43DC0">
            <w:pPr>
              <w:pStyle w:val="ConsPlusNormal"/>
              <w:jc w:val="center"/>
            </w:pPr>
            <w:r>
              <w:t>15</w:t>
            </w:r>
          </w:p>
        </w:tc>
        <w:tc>
          <w:tcPr>
            <w:tcW w:w="1519" w:type="dxa"/>
          </w:tcPr>
          <w:p w:rsidR="00C43DC0" w:rsidRDefault="00C43DC0">
            <w:pPr>
              <w:pStyle w:val="ConsPlusNormal"/>
              <w:jc w:val="center"/>
            </w:pPr>
            <w:r>
              <w:t>(2100)</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2809</w:t>
            </w:r>
          </w:p>
        </w:tc>
      </w:tr>
      <w:tr w:rsidR="00C43DC0">
        <w:tc>
          <w:tcPr>
            <w:tcW w:w="2284" w:type="dxa"/>
            <w:vMerge w:val="restart"/>
          </w:tcPr>
          <w:p w:rsidR="00C43DC0" w:rsidRDefault="00C43DC0">
            <w:pPr>
              <w:pStyle w:val="ConsPlusNormal"/>
            </w:pPr>
            <w:r>
              <w:t xml:space="preserve">обязательства перед внебюджетными фондами по обязательному </w:t>
            </w:r>
            <w:r>
              <w:lastRenderedPageBreak/>
              <w:t>страхованию (субсчет 69)</w:t>
            </w:r>
          </w:p>
        </w:tc>
        <w:tc>
          <w:tcPr>
            <w:tcW w:w="724" w:type="dxa"/>
          </w:tcPr>
          <w:p w:rsidR="00C43DC0" w:rsidRDefault="00C43DC0">
            <w:pPr>
              <w:pStyle w:val="ConsPlusNormal"/>
              <w:jc w:val="center"/>
            </w:pPr>
            <w:r>
              <w:lastRenderedPageBreak/>
              <w:t>5564</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1401</w:t>
            </w:r>
          </w:p>
        </w:tc>
        <w:tc>
          <w:tcPr>
            <w:tcW w:w="2059" w:type="dxa"/>
          </w:tcPr>
          <w:p w:rsidR="00C43DC0" w:rsidRDefault="00C43DC0">
            <w:pPr>
              <w:pStyle w:val="ConsPlusNormal"/>
              <w:jc w:val="center"/>
            </w:pPr>
            <w:r>
              <w:t>377</w:t>
            </w:r>
          </w:p>
        </w:tc>
        <w:tc>
          <w:tcPr>
            <w:tcW w:w="2209" w:type="dxa"/>
          </w:tcPr>
          <w:p w:rsidR="00C43DC0" w:rsidRDefault="00C43DC0">
            <w:pPr>
              <w:pStyle w:val="ConsPlusNormal"/>
              <w:jc w:val="center"/>
            </w:pPr>
            <w:r>
              <w:t>201</w:t>
            </w:r>
          </w:p>
        </w:tc>
        <w:tc>
          <w:tcPr>
            <w:tcW w:w="1519" w:type="dxa"/>
          </w:tcPr>
          <w:p w:rsidR="00C43DC0" w:rsidRDefault="00C43DC0">
            <w:pPr>
              <w:pStyle w:val="ConsPlusNormal"/>
              <w:jc w:val="center"/>
            </w:pPr>
            <w:r>
              <w:t>(1401)</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377</w:t>
            </w:r>
          </w:p>
        </w:tc>
      </w:tr>
      <w:tr w:rsidR="00C43DC0">
        <w:tc>
          <w:tcPr>
            <w:tcW w:w="2284" w:type="dxa"/>
            <w:vMerge/>
          </w:tcPr>
          <w:p w:rsidR="00C43DC0" w:rsidRDefault="00C43DC0"/>
        </w:tc>
        <w:tc>
          <w:tcPr>
            <w:tcW w:w="724" w:type="dxa"/>
          </w:tcPr>
          <w:p w:rsidR="00C43DC0" w:rsidRDefault="00C43DC0">
            <w:pPr>
              <w:pStyle w:val="ConsPlusNormal"/>
              <w:jc w:val="center"/>
            </w:pPr>
            <w:r>
              <w:t>5584</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1434</w:t>
            </w:r>
          </w:p>
        </w:tc>
        <w:tc>
          <w:tcPr>
            <w:tcW w:w="2059" w:type="dxa"/>
          </w:tcPr>
          <w:p w:rsidR="00C43DC0" w:rsidRDefault="00C43DC0">
            <w:pPr>
              <w:pStyle w:val="ConsPlusNormal"/>
              <w:jc w:val="center"/>
            </w:pPr>
            <w:r>
              <w:t>1401</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(1434)</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1401</w:t>
            </w:r>
          </w:p>
        </w:tc>
      </w:tr>
      <w:tr w:rsidR="00C43DC0">
        <w:tc>
          <w:tcPr>
            <w:tcW w:w="2284" w:type="dxa"/>
            <w:vMerge w:val="restart"/>
          </w:tcPr>
          <w:p w:rsidR="00C43DC0" w:rsidRDefault="00C43DC0">
            <w:pPr>
              <w:pStyle w:val="ConsPlusNormal"/>
            </w:pPr>
            <w:r>
              <w:lastRenderedPageBreak/>
              <w:t>обязательства перед персоналом (счета 70, 71, субсчет 76-4)</w:t>
            </w:r>
          </w:p>
        </w:tc>
        <w:tc>
          <w:tcPr>
            <w:tcW w:w="724" w:type="dxa"/>
          </w:tcPr>
          <w:p w:rsidR="00C43DC0" w:rsidRDefault="00C43DC0">
            <w:pPr>
              <w:pStyle w:val="ConsPlusNormal"/>
              <w:jc w:val="center"/>
            </w:pPr>
            <w:r>
              <w:t>5565</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3571</w:t>
            </w:r>
          </w:p>
        </w:tc>
        <w:tc>
          <w:tcPr>
            <w:tcW w:w="2059" w:type="dxa"/>
          </w:tcPr>
          <w:p w:rsidR="00C43DC0" w:rsidRDefault="00C43DC0">
            <w:pPr>
              <w:pStyle w:val="ConsPlusNormal"/>
              <w:jc w:val="center"/>
            </w:pPr>
            <w:r>
              <w:t>2014</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(3571)</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2014</w:t>
            </w:r>
          </w:p>
        </w:tc>
      </w:tr>
      <w:tr w:rsidR="00C43DC0">
        <w:tc>
          <w:tcPr>
            <w:tcW w:w="2284" w:type="dxa"/>
            <w:vMerge/>
          </w:tcPr>
          <w:p w:rsidR="00C43DC0" w:rsidRDefault="00C43DC0"/>
        </w:tc>
        <w:tc>
          <w:tcPr>
            <w:tcW w:w="724" w:type="dxa"/>
          </w:tcPr>
          <w:p w:rsidR="00C43DC0" w:rsidRDefault="00C43DC0">
            <w:pPr>
              <w:pStyle w:val="ConsPlusNormal"/>
              <w:jc w:val="center"/>
            </w:pPr>
            <w:r>
              <w:t>5585</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3904</w:t>
            </w:r>
          </w:p>
        </w:tc>
        <w:tc>
          <w:tcPr>
            <w:tcW w:w="2059" w:type="dxa"/>
          </w:tcPr>
          <w:p w:rsidR="00C43DC0" w:rsidRDefault="00C43DC0">
            <w:pPr>
              <w:pStyle w:val="ConsPlusNormal"/>
              <w:jc w:val="center"/>
            </w:pPr>
            <w:r>
              <w:t>3571</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(3904)</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3571</w:t>
            </w:r>
          </w:p>
        </w:tc>
      </w:tr>
      <w:tr w:rsidR="00C43DC0">
        <w:tc>
          <w:tcPr>
            <w:tcW w:w="2284" w:type="dxa"/>
            <w:vMerge w:val="restart"/>
          </w:tcPr>
          <w:p w:rsidR="00C43DC0" w:rsidRDefault="00C43DC0">
            <w:pPr>
              <w:pStyle w:val="ConsPlusNormal"/>
            </w:pPr>
            <w:r>
              <w:t>обязательства перед арендодателем (счет 76, субсчет учета расчетов с арендодателем)</w:t>
            </w:r>
          </w:p>
        </w:tc>
        <w:tc>
          <w:tcPr>
            <w:tcW w:w="724" w:type="dxa"/>
          </w:tcPr>
          <w:p w:rsidR="00C43DC0" w:rsidRDefault="00C43DC0">
            <w:pPr>
              <w:pStyle w:val="ConsPlusNormal"/>
              <w:jc w:val="center"/>
            </w:pPr>
            <w:r>
              <w:t>5566</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141</w:t>
            </w:r>
          </w:p>
        </w:tc>
        <w:tc>
          <w:tcPr>
            <w:tcW w:w="2059" w:type="dxa"/>
          </w:tcPr>
          <w:p w:rsidR="00C43DC0" w:rsidRDefault="00C43DC0">
            <w:pPr>
              <w:pStyle w:val="ConsPlusNormal"/>
              <w:jc w:val="center"/>
            </w:pPr>
            <w:r>
              <w:t>134</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(141)</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134</w:t>
            </w:r>
          </w:p>
        </w:tc>
      </w:tr>
      <w:tr w:rsidR="00C43DC0">
        <w:tc>
          <w:tcPr>
            <w:tcW w:w="2284" w:type="dxa"/>
            <w:vMerge/>
          </w:tcPr>
          <w:p w:rsidR="00C43DC0" w:rsidRDefault="00C43DC0"/>
        </w:tc>
        <w:tc>
          <w:tcPr>
            <w:tcW w:w="724" w:type="dxa"/>
          </w:tcPr>
          <w:p w:rsidR="00C43DC0" w:rsidRDefault="00C43DC0">
            <w:pPr>
              <w:pStyle w:val="ConsPlusNormal"/>
              <w:jc w:val="center"/>
            </w:pPr>
            <w:r>
              <w:t>5586</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192</w:t>
            </w:r>
          </w:p>
        </w:tc>
        <w:tc>
          <w:tcPr>
            <w:tcW w:w="2059" w:type="dxa"/>
          </w:tcPr>
          <w:p w:rsidR="00C43DC0" w:rsidRDefault="00C43DC0">
            <w:pPr>
              <w:pStyle w:val="ConsPlusNormal"/>
              <w:jc w:val="center"/>
            </w:pPr>
            <w:r>
              <w:t>141</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(192)</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141</w:t>
            </w:r>
          </w:p>
        </w:tc>
      </w:tr>
      <w:tr w:rsidR="00C43DC0">
        <w:tc>
          <w:tcPr>
            <w:tcW w:w="2284" w:type="dxa"/>
            <w:vMerge w:val="restart"/>
          </w:tcPr>
          <w:p w:rsidR="00C43DC0" w:rsidRDefault="00C43DC0">
            <w:pPr>
              <w:pStyle w:val="ConsPlusNormal"/>
            </w:pPr>
            <w:r>
              <w:t>обязательства перед учредителями по выплате дивидендов (субсчет 75-2)</w:t>
            </w:r>
          </w:p>
        </w:tc>
        <w:tc>
          <w:tcPr>
            <w:tcW w:w="724" w:type="dxa"/>
          </w:tcPr>
          <w:p w:rsidR="00C43DC0" w:rsidRDefault="00C43DC0">
            <w:pPr>
              <w:pStyle w:val="ConsPlusNormal"/>
              <w:jc w:val="center"/>
            </w:pPr>
            <w:r>
              <w:t>5567</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760</w:t>
            </w:r>
          </w:p>
        </w:tc>
        <w:tc>
          <w:tcPr>
            <w:tcW w:w="2059" w:type="dxa"/>
          </w:tcPr>
          <w:p w:rsidR="00C43DC0" w:rsidRDefault="00C43DC0">
            <w:pPr>
              <w:pStyle w:val="ConsPlusNormal"/>
              <w:jc w:val="center"/>
            </w:pPr>
            <w:r>
              <w:t>400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(760)</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400</w:t>
            </w:r>
          </w:p>
        </w:tc>
      </w:tr>
      <w:tr w:rsidR="00C43DC0">
        <w:tc>
          <w:tcPr>
            <w:tcW w:w="2284" w:type="dxa"/>
            <w:vMerge/>
          </w:tcPr>
          <w:p w:rsidR="00C43DC0" w:rsidRDefault="00C43DC0"/>
        </w:tc>
        <w:tc>
          <w:tcPr>
            <w:tcW w:w="724" w:type="dxa"/>
          </w:tcPr>
          <w:p w:rsidR="00C43DC0" w:rsidRDefault="00C43DC0">
            <w:pPr>
              <w:pStyle w:val="ConsPlusNormal"/>
              <w:jc w:val="center"/>
            </w:pPr>
            <w:r>
              <w:t>5587</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810</w:t>
            </w:r>
          </w:p>
        </w:tc>
        <w:tc>
          <w:tcPr>
            <w:tcW w:w="2059" w:type="dxa"/>
          </w:tcPr>
          <w:p w:rsidR="00C43DC0" w:rsidRDefault="00C43DC0">
            <w:pPr>
              <w:pStyle w:val="ConsPlusNormal"/>
              <w:jc w:val="center"/>
            </w:pPr>
            <w:r>
              <w:t>760</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(810)</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w:t>
            </w:r>
          </w:p>
        </w:tc>
        <w:tc>
          <w:tcPr>
            <w:tcW w:w="1174" w:type="dxa"/>
          </w:tcPr>
          <w:p w:rsidR="00C43DC0" w:rsidRDefault="00C43DC0">
            <w:pPr>
              <w:pStyle w:val="ConsPlusNormal"/>
              <w:jc w:val="center"/>
            </w:pPr>
            <w:r>
              <w:t>760</w:t>
            </w:r>
          </w:p>
        </w:tc>
      </w:tr>
      <w:tr w:rsidR="00C43DC0">
        <w:tc>
          <w:tcPr>
            <w:tcW w:w="2284" w:type="dxa"/>
            <w:vMerge w:val="restart"/>
          </w:tcPr>
          <w:p w:rsidR="00C43DC0" w:rsidRDefault="00C43DC0">
            <w:pPr>
              <w:pStyle w:val="ConsPlusNormal"/>
            </w:pPr>
            <w:r>
              <w:t>Краткосрочные обязательства по кредитам и займам (счета 66, 67)</w:t>
            </w:r>
          </w:p>
        </w:tc>
        <w:tc>
          <w:tcPr>
            <w:tcW w:w="724" w:type="dxa"/>
          </w:tcPr>
          <w:p w:rsidR="00C43DC0" w:rsidRDefault="00C43DC0">
            <w:pPr>
              <w:pStyle w:val="ConsPlusNormal"/>
              <w:jc w:val="center"/>
            </w:pPr>
            <w:r>
              <w:t>5568</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2000</w:t>
            </w:r>
          </w:p>
        </w:tc>
        <w:tc>
          <w:tcPr>
            <w:tcW w:w="2059" w:type="dxa"/>
          </w:tcPr>
          <w:p w:rsidR="00C43DC0" w:rsidRDefault="00C43DC0">
            <w:pPr>
              <w:pStyle w:val="ConsPlusNormal"/>
              <w:jc w:val="center"/>
            </w:pPr>
            <w:r>
              <w:t>890</w:t>
            </w:r>
          </w:p>
        </w:tc>
        <w:tc>
          <w:tcPr>
            <w:tcW w:w="2209" w:type="dxa"/>
          </w:tcPr>
          <w:p w:rsidR="00C43DC0" w:rsidRDefault="00C43DC0">
            <w:pPr>
              <w:pStyle w:val="ConsPlusNormal"/>
              <w:jc w:val="center"/>
            </w:pPr>
            <w:r>
              <w:t>55</w:t>
            </w:r>
          </w:p>
        </w:tc>
        <w:tc>
          <w:tcPr>
            <w:tcW w:w="1519" w:type="dxa"/>
          </w:tcPr>
          <w:p w:rsidR="00C43DC0" w:rsidRDefault="00C43DC0">
            <w:pPr>
              <w:pStyle w:val="ConsPlusNormal"/>
              <w:jc w:val="center"/>
            </w:pPr>
            <w:r>
              <w:t>(2646)</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2600</w:t>
            </w:r>
          </w:p>
        </w:tc>
        <w:tc>
          <w:tcPr>
            <w:tcW w:w="1174" w:type="dxa"/>
          </w:tcPr>
          <w:p w:rsidR="00C43DC0" w:rsidRDefault="00C43DC0">
            <w:pPr>
              <w:pStyle w:val="ConsPlusNormal"/>
              <w:jc w:val="center"/>
            </w:pPr>
            <w:r>
              <w:t>2899</w:t>
            </w:r>
          </w:p>
        </w:tc>
      </w:tr>
      <w:tr w:rsidR="00C43DC0">
        <w:tc>
          <w:tcPr>
            <w:tcW w:w="2284" w:type="dxa"/>
            <w:vMerge/>
          </w:tcPr>
          <w:p w:rsidR="00C43DC0" w:rsidRDefault="00C43DC0"/>
        </w:tc>
        <w:tc>
          <w:tcPr>
            <w:tcW w:w="724" w:type="dxa"/>
          </w:tcPr>
          <w:p w:rsidR="00C43DC0" w:rsidRDefault="00C43DC0">
            <w:pPr>
              <w:pStyle w:val="ConsPlusNormal"/>
              <w:jc w:val="center"/>
            </w:pPr>
            <w:r>
              <w:t>5588</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w:t>
            </w:r>
          </w:p>
        </w:tc>
        <w:tc>
          <w:tcPr>
            <w:tcW w:w="2059" w:type="dxa"/>
          </w:tcPr>
          <w:p w:rsidR="00C43DC0" w:rsidRDefault="00C43DC0">
            <w:pPr>
              <w:pStyle w:val="ConsPlusNormal"/>
              <w:jc w:val="center"/>
            </w:pPr>
            <w:r>
              <w:t>-</w:t>
            </w:r>
          </w:p>
        </w:tc>
        <w:tc>
          <w:tcPr>
            <w:tcW w:w="2209" w:type="dxa"/>
          </w:tcPr>
          <w:p w:rsidR="00C43DC0" w:rsidRDefault="00C43DC0">
            <w:pPr>
              <w:pStyle w:val="ConsPlusNormal"/>
              <w:jc w:val="center"/>
            </w:pPr>
            <w:r>
              <w:t>21</w:t>
            </w:r>
          </w:p>
        </w:tc>
        <w:tc>
          <w:tcPr>
            <w:tcW w:w="1519" w:type="dxa"/>
          </w:tcPr>
          <w:p w:rsidR="00C43DC0" w:rsidRDefault="00C43DC0">
            <w:pPr>
              <w:pStyle w:val="ConsPlusNormal"/>
              <w:jc w:val="center"/>
            </w:pPr>
            <w:r>
              <w:t>(-)</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1979</w:t>
            </w:r>
          </w:p>
        </w:tc>
        <w:tc>
          <w:tcPr>
            <w:tcW w:w="1174" w:type="dxa"/>
          </w:tcPr>
          <w:p w:rsidR="00C43DC0" w:rsidRDefault="00C43DC0">
            <w:pPr>
              <w:pStyle w:val="ConsPlusNormal"/>
              <w:jc w:val="center"/>
            </w:pPr>
            <w:r>
              <w:t>2000</w:t>
            </w:r>
          </w:p>
        </w:tc>
      </w:tr>
      <w:tr w:rsidR="00C43DC0">
        <w:tc>
          <w:tcPr>
            <w:tcW w:w="2284" w:type="dxa"/>
            <w:vMerge w:val="restart"/>
          </w:tcPr>
          <w:p w:rsidR="00C43DC0" w:rsidRDefault="00C43DC0">
            <w:pPr>
              <w:pStyle w:val="ConsPlusNormal"/>
            </w:pPr>
            <w:r>
              <w:t>обязательства перед инвесторами по передаче объектов строительства (счет 86)</w:t>
            </w:r>
          </w:p>
        </w:tc>
        <w:tc>
          <w:tcPr>
            <w:tcW w:w="724" w:type="dxa"/>
          </w:tcPr>
          <w:p w:rsidR="00C43DC0" w:rsidRDefault="00C43DC0">
            <w:pPr>
              <w:pStyle w:val="ConsPlusNormal"/>
              <w:jc w:val="center"/>
            </w:pPr>
            <w:r>
              <w:t>5569</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2800</w:t>
            </w:r>
          </w:p>
        </w:tc>
        <w:tc>
          <w:tcPr>
            <w:tcW w:w="2059" w:type="dxa"/>
          </w:tcPr>
          <w:p w:rsidR="00C43DC0" w:rsidRDefault="00C43DC0">
            <w:pPr>
              <w:pStyle w:val="ConsPlusNormal"/>
              <w:jc w:val="center"/>
            </w:pPr>
            <w:r>
              <w:t>-</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(8480)</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8880</w:t>
            </w:r>
          </w:p>
        </w:tc>
        <w:tc>
          <w:tcPr>
            <w:tcW w:w="1174" w:type="dxa"/>
          </w:tcPr>
          <w:p w:rsidR="00C43DC0" w:rsidRDefault="00C43DC0">
            <w:pPr>
              <w:pStyle w:val="ConsPlusNormal"/>
              <w:jc w:val="center"/>
            </w:pPr>
            <w:r>
              <w:t>3200</w:t>
            </w:r>
          </w:p>
        </w:tc>
      </w:tr>
      <w:tr w:rsidR="00C43DC0">
        <w:tc>
          <w:tcPr>
            <w:tcW w:w="2284" w:type="dxa"/>
            <w:vMerge/>
          </w:tcPr>
          <w:p w:rsidR="00C43DC0" w:rsidRDefault="00C43DC0"/>
        </w:tc>
        <w:tc>
          <w:tcPr>
            <w:tcW w:w="724" w:type="dxa"/>
          </w:tcPr>
          <w:p w:rsidR="00C43DC0" w:rsidRDefault="00C43DC0">
            <w:pPr>
              <w:pStyle w:val="ConsPlusNormal"/>
              <w:jc w:val="center"/>
            </w:pPr>
            <w:r>
              <w:t>5589</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3844</w:t>
            </w:r>
          </w:p>
        </w:tc>
        <w:tc>
          <w:tcPr>
            <w:tcW w:w="2059" w:type="dxa"/>
          </w:tcPr>
          <w:p w:rsidR="00C43DC0" w:rsidRDefault="00C43DC0">
            <w:pPr>
              <w:pStyle w:val="ConsPlusNormal"/>
              <w:jc w:val="center"/>
            </w:pPr>
            <w:r>
              <w:t>-</w:t>
            </w:r>
          </w:p>
        </w:tc>
        <w:tc>
          <w:tcPr>
            <w:tcW w:w="2209" w:type="dxa"/>
          </w:tcPr>
          <w:p w:rsidR="00C43DC0" w:rsidRDefault="00C43DC0">
            <w:pPr>
              <w:pStyle w:val="ConsPlusNormal"/>
              <w:jc w:val="center"/>
            </w:pPr>
            <w:r>
              <w:t>-</w:t>
            </w:r>
          </w:p>
        </w:tc>
        <w:tc>
          <w:tcPr>
            <w:tcW w:w="1519" w:type="dxa"/>
          </w:tcPr>
          <w:p w:rsidR="00C43DC0" w:rsidRDefault="00C43DC0">
            <w:pPr>
              <w:pStyle w:val="ConsPlusNormal"/>
              <w:jc w:val="center"/>
            </w:pPr>
            <w:r>
              <w:t>(7244)</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6200</w:t>
            </w:r>
          </w:p>
        </w:tc>
        <w:tc>
          <w:tcPr>
            <w:tcW w:w="1174" w:type="dxa"/>
          </w:tcPr>
          <w:p w:rsidR="00C43DC0" w:rsidRDefault="00C43DC0">
            <w:pPr>
              <w:pStyle w:val="ConsPlusNormal"/>
              <w:jc w:val="center"/>
            </w:pPr>
            <w:r>
              <w:t>2800</w:t>
            </w:r>
          </w:p>
        </w:tc>
      </w:tr>
    </w:tbl>
    <w:p w:rsidR="00C43DC0" w:rsidRDefault="00C43DC0">
      <w:pPr>
        <w:pStyle w:val="ConsPlusNormal"/>
        <w:ind w:firstLine="540"/>
        <w:jc w:val="both"/>
      </w:pPr>
    </w:p>
    <w:p w:rsidR="00C43DC0" w:rsidRDefault="00C43DC0">
      <w:pPr>
        <w:pStyle w:val="ConsPlusNormal"/>
        <w:jc w:val="center"/>
      </w:pPr>
      <w:r>
        <w:rPr>
          <w:b/>
        </w:rPr>
        <w:t>3.5.5.3.4. Пример заполнения строк 5550 и 5570 таблицы 5.3</w:t>
      </w:r>
    </w:p>
    <w:p w:rsidR="00C43DC0" w:rsidRDefault="00C43DC0">
      <w:pPr>
        <w:pStyle w:val="ConsPlusNormal"/>
        <w:jc w:val="center"/>
      </w:pPr>
      <w:r>
        <w:rPr>
          <w:b/>
        </w:rPr>
        <w:t>"Наличие и движение кредиторской задолженности"</w:t>
      </w:r>
    </w:p>
    <w:p w:rsidR="00C43DC0" w:rsidRDefault="00C43DC0">
      <w:pPr>
        <w:pStyle w:val="ConsPlusNormal"/>
        <w:ind w:firstLine="540"/>
        <w:jc w:val="both"/>
      </w:pPr>
    </w:p>
    <w:p w:rsidR="00C43DC0" w:rsidRDefault="00C43DC0">
      <w:pPr>
        <w:pStyle w:val="ConsPlusNormal"/>
        <w:ind w:firstLine="540"/>
        <w:jc w:val="both"/>
      </w:pPr>
      <w:r>
        <w:rPr>
          <w:b/>
          <w:i/>
        </w:rPr>
        <w:t>ПРИМЕР 18.7</w:t>
      </w:r>
    </w:p>
    <w:p w:rsidR="00C43DC0" w:rsidRDefault="00C43DC0">
      <w:pPr>
        <w:pStyle w:val="ConsPlusNormal"/>
        <w:ind w:firstLine="540"/>
        <w:jc w:val="both"/>
      </w:pPr>
    </w:p>
    <w:p w:rsidR="00C43DC0" w:rsidRDefault="00C43DC0">
      <w:pPr>
        <w:pStyle w:val="ConsPlusNormal"/>
        <w:ind w:firstLine="540"/>
        <w:jc w:val="both"/>
      </w:pPr>
      <w:r>
        <w:rPr>
          <w:i/>
        </w:rPr>
        <w:t>Используем данные примеров 18.5 и 18.6.</w:t>
      </w:r>
    </w:p>
    <w:p w:rsidR="00C43DC0" w:rsidRDefault="00C43DC0">
      <w:pPr>
        <w:pStyle w:val="ConsPlusNormal"/>
        <w:ind w:firstLine="540"/>
        <w:jc w:val="both"/>
      </w:pPr>
      <w:r>
        <w:rPr>
          <w:i/>
        </w:rPr>
        <w:lastRenderedPageBreak/>
        <w:t>Показатели строк 5551, 5571, 5560 и 5580 следующие.</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9"/>
        <w:gridCol w:w="724"/>
        <w:gridCol w:w="1069"/>
        <w:gridCol w:w="1324"/>
        <w:gridCol w:w="2074"/>
        <w:gridCol w:w="2224"/>
        <w:gridCol w:w="1489"/>
        <w:gridCol w:w="1714"/>
        <w:gridCol w:w="2179"/>
        <w:gridCol w:w="1324"/>
      </w:tblGrid>
      <w:tr w:rsidR="00C43DC0">
        <w:tc>
          <w:tcPr>
            <w:tcW w:w="2179" w:type="dxa"/>
            <w:vMerge w:val="restart"/>
          </w:tcPr>
          <w:p w:rsidR="00C43DC0" w:rsidRDefault="00C43DC0">
            <w:pPr>
              <w:pStyle w:val="ConsPlusNormal"/>
              <w:jc w:val="center"/>
            </w:pPr>
            <w:r>
              <w:rPr>
                <w:i/>
              </w:rPr>
              <w:t>Наименование показателя</w:t>
            </w:r>
          </w:p>
        </w:tc>
        <w:tc>
          <w:tcPr>
            <w:tcW w:w="724" w:type="dxa"/>
            <w:vMerge w:val="restart"/>
          </w:tcPr>
          <w:p w:rsidR="00C43DC0" w:rsidRDefault="00C43DC0">
            <w:pPr>
              <w:pStyle w:val="ConsPlusNormal"/>
              <w:jc w:val="center"/>
            </w:pPr>
            <w:r>
              <w:rPr>
                <w:i/>
              </w:rPr>
              <w:t>Код</w:t>
            </w:r>
          </w:p>
        </w:tc>
        <w:tc>
          <w:tcPr>
            <w:tcW w:w="1069" w:type="dxa"/>
            <w:vMerge w:val="restart"/>
          </w:tcPr>
          <w:p w:rsidR="00C43DC0" w:rsidRDefault="00C43DC0">
            <w:pPr>
              <w:pStyle w:val="ConsPlusNormal"/>
              <w:jc w:val="center"/>
            </w:pPr>
            <w:r>
              <w:rPr>
                <w:i/>
              </w:rPr>
              <w:t>Период</w:t>
            </w:r>
          </w:p>
        </w:tc>
        <w:tc>
          <w:tcPr>
            <w:tcW w:w="1324" w:type="dxa"/>
            <w:vMerge w:val="restart"/>
          </w:tcPr>
          <w:p w:rsidR="00C43DC0" w:rsidRDefault="00C43DC0">
            <w:pPr>
              <w:pStyle w:val="ConsPlusNormal"/>
              <w:jc w:val="center"/>
            </w:pPr>
            <w:r>
              <w:rPr>
                <w:i/>
              </w:rPr>
              <w:t>Остаток на начало года</w:t>
            </w:r>
          </w:p>
        </w:tc>
        <w:tc>
          <w:tcPr>
            <w:tcW w:w="9680" w:type="dxa"/>
            <w:gridSpan w:val="5"/>
          </w:tcPr>
          <w:p w:rsidR="00C43DC0" w:rsidRDefault="00C43DC0">
            <w:pPr>
              <w:pStyle w:val="ConsPlusNormal"/>
              <w:jc w:val="center"/>
            </w:pPr>
            <w:r>
              <w:rPr>
                <w:i/>
              </w:rPr>
              <w:t>Изменения за период</w:t>
            </w:r>
          </w:p>
        </w:tc>
        <w:tc>
          <w:tcPr>
            <w:tcW w:w="1324" w:type="dxa"/>
            <w:vMerge w:val="restart"/>
          </w:tcPr>
          <w:p w:rsidR="00C43DC0" w:rsidRDefault="00C43DC0">
            <w:pPr>
              <w:pStyle w:val="ConsPlusNormal"/>
              <w:jc w:val="center"/>
            </w:pPr>
            <w:r>
              <w:rPr>
                <w:i/>
              </w:rPr>
              <w:t>Остаток на конец периода</w:t>
            </w:r>
          </w:p>
        </w:tc>
      </w:tr>
      <w:tr w:rsidR="00C43DC0">
        <w:tc>
          <w:tcPr>
            <w:tcW w:w="2179" w:type="dxa"/>
            <w:vMerge/>
          </w:tcPr>
          <w:p w:rsidR="00C43DC0" w:rsidRDefault="00C43DC0"/>
        </w:tc>
        <w:tc>
          <w:tcPr>
            <w:tcW w:w="724" w:type="dxa"/>
            <w:vMerge/>
          </w:tcPr>
          <w:p w:rsidR="00C43DC0" w:rsidRDefault="00C43DC0"/>
        </w:tc>
        <w:tc>
          <w:tcPr>
            <w:tcW w:w="1069" w:type="dxa"/>
            <w:vMerge/>
          </w:tcPr>
          <w:p w:rsidR="00C43DC0" w:rsidRDefault="00C43DC0"/>
        </w:tc>
        <w:tc>
          <w:tcPr>
            <w:tcW w:w="1324" w:type="dxa"/>
            <w:vMerge/>
          </w:tcPr>
          <w:p w:rsidR="00C43DC0" w:rsidRDefault="00C43DC0"/>
        </w:tc>
        <w:tc>
          <w:tcPr>
            <w:tcW w:w="4298" w:type="dxa"/>
            <w:gridSpan w:val="2"/>
          </w:tcPr>
          <w:p w:rsidR="00C43DC0" w:rsidRDefault="00C43DC0">
            <w:pPr>
              <w:pStyle w:val="ConsPlusNormal"/>
              <w:jc w:val="center"/>
            </w:pPr>
            <w:r>
              <w:rPr>
                <w:i/>
              </w:rPr>
              <w:t>поступление</w:t>
            </w:r>
          </w:p>
        </w:tc>
        <w:tc>
          <w:tcPr>
            <w:tcW w:w="3203" w:type="dxa"/>
            <w:gridSpan w:val="2"/>
          </w:tcPr>
          <w:p w:rsidR="00C43DC0" w:rsidRDefault="00C43DC0">
            <w:pPr>
              <w:pStyle w:val="ConsPlusNormal"/>
              <w:jc w:val="center"/>
            </w:pPr>
            <w:r>
              <w:rPr>
                <w:i/>
              </w:rPr>
              <w:t>выбыло</w:t>
            </w:r>
          </w:p>
        </w:tc>
        <w:tc>
          <w:tcPr>
            <w:tcW w:w="2179" w:type="dxa"/>
            <w:vMerge w:val="restart"/>
          </w:tcPr>
          <w:p w:rsidR="00C43DC0" w:rsidRDefault="00C43DC0">
            <w:pPr>
              <w:pStyle w:val="ConsPlusNormal"/>
              <w:jc w:val="center"/>
            </w:pPr>
            <w:r>
              <w:rPr>
                <w:i/>
              </w:rPr>
              <w:t>перевод из долго- в краткосрочную задолженность</w:t>
            </w:r>
          </w:p>
        </w:tc>
        <w:tc>
          <w:tcPr>
            <w:tcW w:w="1324" w:type="dxa"/>
            <w:vMerge/>
          </w:tcPr>
          <w:p w:rsidR="00C43DC0" w:rsidRDefault="00C43DC0"/>
        </w:tc>
      </w:tr>
      <w:tr w:rsidR="00C43DC0">
        <w:tc>
          <w:tcPr>
            <w:tcW w:w="2179" w:type="dxa"/>
            <w:vMerge/>
          </w:tcPr>
          <w:p w:rsidR="00C43DC0" w:rsidRDefault="00C43DC0"/>
        </w:tc>
        <w:tc>
          <w:tcPr>
            <w:tcW w:w="724" w:type="dxa"/>
            <w:vMerge/>
          </w:tcPr>
          <w:p w:rsidR="00C43DC0" w:rsidRDefault="00C43DC0"/>
        </w:tc>
        <w:tc>
          <w:tcPr>
            <w:tcW w:w="1069" w:type="dxa"/>
            <w:vMerge/>
          </w:tcPr>
          <w:p w:rsidR="00C43DC0" w:rsidRDefault="00C43DC0"/>
        </w:tc>
        <w:tc>
          <w:tcPr>
            <w:tcW w:w="1324" w:type="dxa"/>
            <w:vMerge/>
          </w:tcPr>
          <w:p w:rsidR="00C43DC0" w:rsidRDefault="00C43DC0"/>
        </w:tc>
        <w:tc>
          <w:tcPr>
            <w:tcW w:w="2074" w:type="dxa"/>
          </w:tcPr>
          <w:p w:rsidR="00C43DC0" w:rsidRDefault="00C43DC0">
            <w:pPr>
              <w:pStyle w:val="ConsPlusNormal"/>
              <w:jc w:val="center"/>
            </w:pPr>
            <w:r>
              <w:rPr>
                <w:i/>
              </w:rPr>
              <w:t>в результате хозяйственных операций (сумма долга по сделке, операции)</w:t>
            </w:r>
          </w:p>
        </w:tc>
        <w:tc>
          <w:tcPr>
            <w:tcW w:w="2224" w:type="dxa"/>
          </w:tcPr>
          <w:p w:rsidR="00C43DC0" w:rsidRDefault="00C43DC0">
            <w:pPr>
              <w:pStyle w:val="ConsPlusNormal"/>
              <w:jc w:val="center"/>
            </w:pPr>
            <w:r>
              <w:rPr>
                <w:i/>
              </w:rPr>
              <w:t>причитающиеся проценты, штрафы и иные начисления</w:t>
            </w:r>
          </w:p>
        </w:tc>
        <w:tc>
          <w:tcPr>
            <w:tcW w:w="1489" w:type="dxa"/>
          </w:tcPr>
          <w:p w:rsidR="00C43DC0" w:rsidRDefault="00C43DC0">
            <w:pPr>
              <w:pStyle w:val="ConsPlusNormal"/>
              <w:jc w:val="center"/>
            </w:pPr>
            <w:r>
              <w:rPr>
                <w:i/>
              </w:rPr>
              <w:t>погашение</w:t>
            </w:r>
          </w:p>
        </w:tc>
        <w:tc>
          <w:tcPr>
            <w:tcW w:w="1714" w:type="dxa"/>
          </w:tcPr>
          <w:p w:rsidR="00C43DC0" w:rsidRDefault="00C43DC0">
            <w:pPr>
              <w:pStyle w:val="ConsPlusNormal"/>
              <w:jc w:val="center"/>
            </w:pPr>
            <w:r>
              <w:rPr>
                <w:i/>
              </w:rPr>
              <w:t>списание на финансовый результат</w:t>
            </w:r>
          </w:p>
        </w:tc>
        <w:tc>
          <w:tcPr>
            <w:tcW w:w="2179" w:type="dxa"/>
            <w:vMerge/>
          </w:tcPr>
          <w:p w:rsidR="00C43DC0" w:rsidRDefault="00C43DC0"/>
        </w:tc>
        <w:tc>
          <w:tcPr>
            <w:tcW w:w="1324" w:type="dxa"/>
            <w:vMerge/>
          </w:tcPr>
          <w:p w:rsidR="00C43DC0" w:rsidRDefault="00C43DC0"/>
        </w:tc>
      </w:tr>
      <w:tr w:rsidR="00C43DC0">
        <w:tc>
          <w:tcPr>
            <w:tcW w:w="2179" w:type="dxa"/>
            <w:vMerge w:val="restart"/>
          </w:tcPr>
          <w:p w:rsidR="00C43DC0" w:rsidRDefault="00C43DC0">
            <w:pPr>
              <w:pStyle w:val="ConsPlusNormal"/>
            </w:pPr>
            <w:r>
              <w:rPr>
                <w:i/>
              </w:rPr>
              <w:t>Долгосрочная кредиторская задолженность - всего</w:t>
            </w:r>
          </w:p>
        </w:tc>
        <w:tc>
          <w:tcPr>
            <w:tcW w:w="724" w:type="dxa"/>
          </w:tcPr>
          <w:p w:rsidR="00C43DC0" w:rsidRDefault="00C43DC0">
            <w:pPr>
              <w:pStyle w:val="ConsPlusNormal"/>
              <w:jc w:val="center"/>
            </w:pPr>
            <w:r>
              <w:rPr>
                <w:i/>
              </w:rPr>
              <w:t>5551</w:t>
            </w:r>
          </w:p>
        </w:tc>
        <w:tc>
          <w:tcPr>
            <w:tcW w:w="1069" w:type="dxa"/>
          </w:tcPr>
          <w:p w:rsidR="00C43DC0" w:rsidRDefault="00C43DC0">
            <w:pPr>
              <w:pStyle w:val="ConsPlusNormal"/>
            </w:pPr>
            <w:r>
              <w:rPr>
                <w:i/>
              </w:rPr>
              <w:t>за 2014 г.</w:t>
            </w:r>
          </w:p>
        </w:tc>
        <w:tc>
          <w:tcPr>
            <w:tcW w:w="1324" w:type="dxa"/>
          </w:tcPr>
          <w:p w:rsidR="00C43DC0" w:rsidRDefault="00C43DC0">
            <w:pPr>
              <w:pStyle w:val="ConsPlusNormal"/>
              <w:jc w:val="center"/>
            </w:pPr>
            <w:r>
              <w:rPr>
                <w:i/>
              </w:rPr>
              <w:t>11 274</w:t>
            </w:r>
          </w:p>
        </w:tc>
        <w:tc>
          <w:tcPr>
            <w:tcW w:w="2074" w:type="dxa"/>
          </w:tcPr>
          <w:p w:rsidR="00C43DC0" w:rsidRDefault="00C43DC0">
            <w:pPr>
              <w:pStyle w:val="ConsPlusNormal"/>
              <w:jc w:val="center"/>
            </w:pPr>
            <w:r>
              <w:rPr>
                <w:i/>
              </w:rPr>
              <w:t>10 000</w:t>
            </w:r>
          </w:p>
        </w:tc>
        <w:tc>
          <w:tcPr>
            <w:tcW w:w="2224" w:type="dxa"/>
          </w:tcPr>
          <w:p w:rsidR="00C43DC0" w:rsidRDefault="00C43DC0">
            <w:pPr>
              <w:pStyle w:val="ConsPlusNormal"/>
              <w:jc w:val="center"/>
            </w:pPr>
            <w:r>
              <w:rPr>
                <w:i/>
              </w:rPr>
              <w:t>201</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(11 480)</w:t>
            </w:r>
          </w:p>
        </w:tc>
        <w:tc>
          <w:tcPr>
            <w:tcW w:w="1324" w:type="dxa"/>
          </w:tcPr>
          <w:p w:rsidR="00C43DC0" w:rsidRDefault="00C43DC0">
            <w:pPr>
              <w:pStyle w:val="ConsPlusNormal"/>
              <w:jc w:val="center"/>
            </w:pPr>
            <w:r>
              <w:rPr>
                <w:i/>
              </w:rPr>
              <w:t>9995</w:t>
            </w:r>
          </w:p>
        </w:tc>
      </w:tr>
      <w:tr w:rsidR="00C43DC0">
        <w:tc>
          <w:tcPr>
            <w:tcW w:w="2179" w:type="dxa"/>
            <w:vMerge/>
          </w:tcPr>
          <w:p w:rsidR="00C43DC0" w:rsidRDefault="00C43DC0"/>
        </w:tc>
        <w:tc>
          <w:tcPr>
            <w:tcW w:w="724" w:type="dxa"/>
          </w:tcPr>
          <w:p w:rsidR="00C43DC0" w:rsidRDefault="00C43DC0">
            <w:pPr>
              <w:pStyle w:val="ConsPlusNormal"/>
              <w:jc w:val="center"/>
            </w:pPr>
            <w:r>
              <w:rPr>
                <w:i/>
              </w:rPr>
              <w:t>5571</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7820</w:t>
            </w:r>
          </w:p>
        </w:tc>
        <w:tc>
          <w:tcPr>
            <w:tcW w:w="2074" w:type="dxa"/>
          </w:tcPr>
          <w:p w:rsidR="00C43DC0" w:rsidRDefault="00C43DC0">
            <w:pPr>
              <w:pStyle w:val="ConsPlusNormal"/>
              <w:jc w:val="center"/>
            </w:pPr>
            <w:r>
              <w:rPr>
                <w:i/>
              </w:rPr>
              <w:t>11 633</w:t>
            </w:r>
          </w:p>
        </w:tc>
        <w:tc>
          <w:tcPr>
            <w:tcW w:w="2224" w:type="dxa"/>
          </w:tcPr>
          <w:p w:rsidR="00C43DC0" w:rsidRDefault="00C43DC0">
            <w:pPr>
              <w:pStyle w:val="ConsPlusNormal"/>
              <w:jc w:val="center"/>
            </w:pPr>
            <w:r>
              <w:rPr>
                <w:i/>
              </w:rPr>
              <w:t>-</w:t>
            </w:r>
          </w:p>
        </w:tc>
        <w:tc>
          <w:tcPr>
            <w:tcW w:w="1489" w:type="dxa"/>
          </w:tcPr>
          <w:p w:rsidR="00C43DC0" w:rsidRDefault="00C43DC0">
            <w:pPr>
              <w:pStyle w:val="ConsPlusNormal"/>
              <w:jc w:val="center"/>
            </w:pPr>
            <w:r>
              <w:rPr>
                <w:i/>
              </w:rPr>
              <w:t>-</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(8179)</w:t>
            </w:r>
          </w:p>
        </w:tc>
        <w:tc>
          <w:tcPr>
            <w:tcW w:w="1324" w:type="dxa"/>
          </w:tcPr>
          <w:p w:rsidR="00C43DC0" w:rsidRDefault="00C43DC0">
            <w:pPr>
              <w:pStyle w:val="ConsPlusNormal"/>
              <w:jc w:val="center"/>
            </w:pPr>
            <w:r>
              <w:rPr>
                <w:i/>
              </w:rPr>
              <w:t>11 274</w:t>
            </w:r>
          </w:p>
        </w:tc>
      </w:tr>
      <w:tr w:rsidR="00C43DC0">
        <w:tc>
          <w:tcPr>
            <w:tcW w:w="2179" w:type="dxa"/>
            <w:vMerge w:val="restart"/>
          </w:tcPr>
          <w:p w:rsidR="00C43DC0" w:rsidRDefault="00C43DC0">
            <w:pPr>
              <w:pStyle w:val="ConsPlusNormal"/>
            </w:pPr>
            <w:r>
              <w:rPr>
                <w:i/>
              </w:rPr>
              <w:t>Краткосрочная кредиторская задолженность - всего</w:t>
            </w:r>
          </w:p>
        </w:tc>
        <w:tc>
          <w:tcPr>
            <w:tcW w:w="724" w:type="dxa"/>
          </w:tcPr>
          <w:p w:rsidR="00C43DC0" w:rsidRDefault="00C43DC0">
            <w:pPr>
              <w:pStyle w:val="ConsPlusNormal"/>
              <w:jc w:val="center"/>
            </w:pPr>
            <w:r>
              <w:rPr>
                <w:i/>
              </w:rPr>
              <w:t>5560</w:t>
            </w:r>
          </w:p>
        </w:tc>
        <w:tc>
          <w:tcPr>
            <w:tcW w:w="1069" w:type="dxa"/>
          </w:tcPr>
          <w:p w:rsidR="00C43DC0" w:rsidRDefault="00C43DC0">
            <w:pPr>
              <w:pStyle w:val="ConsPlusNormal"/>
            </w:pPr>
            <w:r>
              <w:rPr>
                <w:i/>
              </w:rPr>
              <w:t>за 2014 г.</w:t>
            </w:r>
          </w:p>
        </w:tc>
        <w:tc>
          <w:tcPr>
            <w:tcW w:w="1324" w:type="dxa"/>
          </w:tcPr>
          <w:p w:rsidR="00C43DC0" w:rsidRDefault="00C43DC0">
            <w:pPr>
              <w:pStyle w:val="ConsPlusNormal"/>
              <w:jc w:val="center"/>
            </w:pPr>
            <w:r>
              <w:rPr>
                <w:i/>
              </w:rPr>
              <w:t>19 628</w:t>
            </w:r>
          </w:p>
        </w:tc>
        <w:tc>
          <w:tcPr>
            <w:tcW w:w="2074" w:type="dxa"/>
          </w:tcPr>
          <w:p w:rsidR="00C43DC0" w:rsidRDefault="00C43DC0">
            <w:pPr>
              <w:pStyle w:val="ConsPlusNormal"/>
              <w:jc w:val="center"/>
            </w:pPr>
            <w:r>
              <w:rPr>
                <w:i/>
              </w:rPr>
              <w:t>8088</w:t>
            </w:r>
          </w:p>
        </w:tc>
        <w:tc>
          <w:tcPr>
            <w:tcW w:w="2224" w:type="dxa"/>
          </w:tcPr>
          <w:p w:rsidR="00C43DC0" w:rsidRDefault="00C43DC0">
            <w:pPr>
              <w:pStyle w:val="ConsPlusNormal"/>
              <w:jc w:val="center"/>
            </w:pPr>
            <w:r>
              <w:rPr>
                <w:i/>
              </w:rPr>
              <w:t>870</w:t>
            </w:r>
          </w:p>
        </w:tc>
        <w:tc>
          <w:tcPr>
            <w:tcW w:w="1489" w:type="dxa"/>
          </w:tcPr>
          <w:p w:rsidR="00C43DC0" w:rsidRDefault="00C43DC0">
            <w:pPr>
              <w:pStyle w:val="ConsPlusNormal"/>
              <w:jc w:val="center"/>
            </w:pPr>
            <w:r>
              <w:rPr>
                <w:i/>
              </w:rPr>
              <w:t>(24 454)</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11 480</w:t>
            </w:r>
          </w:p>
        </w:tc>
        <w:tc>
          <w:tcPr>
            <w:tcW w:w="1324" w:type="dxa"/>
          </w:tcPr>
          <w:p w:rsidR="00C43DC0" w:rsidRDefault="00C43DC0">
            <w:pPr>
              <w:pStyle w:val="ConsPlusNormal"/>
              <w:jc w:val="center"/>
            </w:pPr>
            <w:r>
              <w:rPr>
                <w:i/>
              </w:rPr>
              <w:t>15 612</w:t>
            </w:r>
          </w:p>
        </w:tc>
      </w:tr>
      <w:tr w:rsidR="00C43DC0">
        <w:tc>
          <w:tcPr>
            <w:tcW w:w="2179" w:type="dxa"/>
            <w:vMerge/>
          </w:tcPr>
          <w:p w:rsidR="00C43DC0" w:rsidRDefault="00C43DC0"/>
        </w:tc>
        <w:tc>
          <w:tcPr>
            <w:tcW w:w="724" w:type="dxa"/>
          </w:tcPr>
          <w:p w:rsidR="00C43DC0" w:rsidRDefault="00C43DC0">
            <w:pPr>
              <w:pStyle w:val="ConsPlusNormal"/>
              <w:jc w:val="center"/>
            </w:pPr>
            <w:r>
              <w:rPr>
                <w:i/>
              </w:rPr>
              <w:t>5580</w:t>
            </w:r>
          </w:p>
        </w:tc>
        <w:tc>
          <w:tcPr>
            <w:tcW w:w="1069" w:type="dxa"/>
          </w:tcPr>
          <w:p w:rsidR="00C43DC0" w:rsidRDefault="00C43DC0">
            <w:pPr>
              <w:pStyle w:val="ConsPlusNormal"/>
            </w:pPr>
            <w:r>
              <w:rPr>
                <w:i/>
              </w:rPr>
              <w:t>за 2013 г.</w:t>
            </w:r>
          </w:p>
        </w:tc>
        <w:tc>
          <w:tcPr>
            <w:tcW w:w="1324" w:type="dxa"/>
          </w:tcPr>
          <w:p w:rsidR="00C43DC0" w:rsidRDefault="00C43DC0">
            <w:pPr>
              <w:pStyle w:val="ConsPlusNormal"/>
              <w:jc w:val="center"/>
            </w:pPr>
            <w:r>
              <w:rPr>
                <w:i/>
              </w:rPr>
              <w:t>19 104</w:t>
            </w:r>
          </w:p>
        </w:tc>
        <w:tc>
          <w:tcPr>
            <w:tcW w:w="2074" w:type="dxa"/>
          </w:tcPr>
          <w:p w:rsidR="00C43DC0" w:rsidRDefault="00C43DC0">
            <w:pPr>
              <w:pStyle w:val="ConsPlusNormal"/>
              <w:jc w:val="center"/>
            </w:pPr>
            <w:r>
              <w:rPr>
                <w:i/>
              </w:rPr>
              <w:t>14 813</w:t>
            </w:r>
          </w:p>
        </w:tc>
        <w:tc>
          <w:tcPr>
            <w:tcW w:w="2224" w:type="dxa"/>
          </w:tcPr>
          <w:p w:rsidR="00C43DC0" w:rsidRDefault="00C43DC0">
            <w:pPr>
              <w:pStyle w:val="ConsPlusNormal"/>
              <w:jc w:val="center"/>
            </w:pPr>
            <w:r>
              <w:rPr>
                <w:i/>
              </w:rPr>
              <w:t>36</w:t>
            </w:r>
          </w:p>
        </w:tc>
        <w:tc>
          <w:tcPr>
            <w:tcW w:w="1489" w:type="dxa"/>
          </w:tcPr>
          <w:p w:rsidR="00C43DC0" w:rsidRDefault="00C43DC0">
            <w:pPr>
              <w:pStyle w:val="ConsPlusNormal"/>
              <w:jc w:val="center"/>
            </w:pPr>
            <w:r>
              <w:rPr>
                <w:i/>
              </w:rPr>
              <w:t>(22 504)</w:t>
            </w:r>
          </w:p>
        </w:tc>
        <w:tc>
          <w:tcPr>
            <w:tcW w:w="1714" w:type="dxa"/>
          </w:tcPr>
          <w:p w:rsidR="00C43DC0" w:rsidRDefault="00C43DC0">
            <w:pPr>
              <w:pStyle w:val="ConsPlusNormal"/>
              <w:jc w:val="center"/>
            </w:pPr>
            <w:r>
              <w:rPr>
                <w:i/>
              </w:rPr>
              <w:t>(-)</w:t>
            </w:r>
          </w:p>
        </w:tc>
        <w:tc>
          <w:tcPr>
            <w:tcW w:w="2179" w:type="dxa"/>
          </w:tcPr>
          <w:p w:rsidR="00C43DC0" w:rsidRDefault="00C43DC0">
            <w:pPr>
              <w:pStyle w:val="ConsPlusNormal"/>
              <w:jc w:val="center"/>
            </w:pPr>
            <w:r>
              <w:rPr>
                <w:i/>
              </w:rPr>
              <w:t>8179</w:t>
            </w:r>
          </w:p>
        </w:tc>
        <w:tc>
          <w:tcPr>
            <w:tcW w:w="1324" w:type="dxa"/>
          </w:tcPr>
          <w:p w:rsidR="00C43DC0" w:rsidRDefault="00C43DC0">
            <w:pPr>
              <w:pStyle w:val="ConsPlusNormal"/>
              <w:jc w:val="center"/>
            </w:pPr>
            <w:r>
              <w:rPr>
                <w:i/>
              </w:rPr>
              <w:t>19 628</w:t>
            </w:r>
          </w:p>
        </w:tc>
      </w:tr>
    </w:tbl>
    <w:p w:rsidR="00C43DC0" w:rsidRDefault="00C43DC0">
      <w:pPr>
        <w:pStyle w:val="ConsPlusNormal"/>
        <w:ind w:firstLine="540"/>
        <w:jc w:val="both"/>
      </w:pPr>
    </w:p>
    <w:p w:rsidR="00C43DC0" w:rsidRDefault="00C43DC0">
      <w:pPr>
        <w:pStyle w:val="ConsPlusNormal"/>
        <w:ind w:firstLine="540"/>
        <w:jc w:val="both"/>
      </w:pPr>
      <w:r>
        <w:rPr>
          <w:b/>
          <w:i/>
        </w:rPr>
        <w:t>Решение</w:t>
      </w:r>
    </w:p>
    <w:p w:rsidR="00C43DC0" w:rsidRDefault="00C43DC0">
      <w:pPr>
        <w:pStyle w:val="ConsPlusNormal"/>
        <w:ind w:firstLine="540"/>
        <w:jc w:val="both"/>
      </w:pPr>
    </w:p>
    <w:p w:rsidR="00C43DC0" w:rsidRDefault="00C43DC0">
      <w:pPr>
        <w:pStyle w:val="ConsPlusNormal"/>
        <w:ind w:firstLine="540"/>
        <w:jc w:val="both"/>
      </w:pPr>
      <w:r>
        <w:rPr>
          <w:i/>
        </w:rPr>
        <w:t>Показатели итоговых строк 5550 и 5570 могут быть определены суммированием показателей соответствующих граф по строкам 5551 и 5560, а также 5571 и 5580.</w:t>
      </w:r>
    </w:p>
    <w:p w:rsidR="00C43DC0" w:rsidRDefault="00C43DC0">
      <w:pPr>
        <w:pStyle w:val="ConsPlusNormal"/>
        <w:ind w:firstLine="540"/>
        <w:jc w:val="both"/>
      </w:pPr>
    </w:p>
    <w:p w:rsidR="00C43DC0" w:rsidRDefault="00C43DC0">
      <w:pPr>
        <w:pStyle w:val="ConsPlusNormal"/>
        <w:ind w:firstLine="540"/>
        <w:jc w:val="both"/>
      </w:pPr>
      <w:r>
        <w:t>Фрагмент Пояснений к Бухгалтерскому балансу и Отчету о финансовых результатах в примере 18.7 будет выглядеть следующим образом.</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724"/>
        <w:gridCol w:w="1084"/>
        <w:gridCol w:w="1174"/>
        <w:gridCol w:w="2059"/>
        <w:gridCol w:w="2209"/>
        <w:gridCol w:w="1519"/>
        <w:gridCol w:w="1729"/>
        <w:gridCol w:w="2119"/>
        <w:gridCol w:w="1174"/>
      </w:tblGrid>
      <w:tr w:rsidR="00C43DC0">
        <w:tc>
          <w:tcPr>
            <w:tcW w:w="2014" w:type="dxa"/>
            <w:vMerge w:val="restart"/>
          </w:tcPr>
          <w:p w:rsidR="00C43DC0" w:rsidRDefault="00C43DC0">
            <w:pPr>
              <w:pStyle w:val="ConsPlusNormal"/>
              <w:jc w:val="center"/>
            </w:pPr>
            <w:r>
              <w:t>Наименование показателя</w:t>
            </w:r>
          </w:p>
        </w:tc>
        <w:tc>
          <w:tcPr>
            <w:tcW w:w="724" w:type="dxa"/>
            <w:vMerge w:val="restart"/>
          </w:tcPr>
          <w:p w:rsidR="00C43DC0" w:rsidRDefault="00C43DC0">
            <w:pPr>
              <w:pStyle w:val="ConsPlusNormal"/>
              <w:jc w:val="center"/>
            </w:pPr>
            <w:r>
              <w:t>Код</w:t>
            </w:r>
          </w:p>
        </w:tc>
        <w:tc>
          <w:tcPr>
            <w:tcW w:w="1084" w:type="dxa"/>
            <w:vMerge w:val="restart"/>
          </w:tcPr>
          <w:p w:rsidR="00C43DC0" w:rsidRDefault="00C43DC0">
            <w:pPr>
              <w:pStyle w:val="ConsPlusNormal"/>
              <w:jc w:val="center"/>
            </w:pPr>
            <w:r>
              <w:t>Период</w:t>
            </w:r>
          </w:p>
        </w:tc>
        <w:tc>
          <w:tcPr>
            <w:tcW w:w="1174" w:type="dxa"/>
            <w:vMerge w:val="restart"/>
          </w:tcPr>
          <w:p w:rsidR="00C43DC0" w:rsidRDefault="00C43DC0">
            <w:pPr>
              <w:pStyle w:val="ConsPlusNormal"/>
              <w:jc w:val="center"/>
            </w:pPr>
            <w:r>
              <w:t>Остаток на начало года</w:t>
            </w:r>
          </w:p>
        </w:tc>
        <w:tc>
          <w:tcPr>
            <w:tcW w:w="9635" w:type="dxa"/>
            <w:gridSpan w:val="5"/>
          </w:tcPr>
          <w:p w:rsidR="00C43DC0" w:rsidRDefault="00C43DC0">
            <w:pPr>
              <w:pStyle w:val="ConsPlusNormal"/>
              <w:jc w:val="center"/>
            </w:pPr>
            <w:r>
              <w:t>Изменения за период</w:t>
            </w:r>
          </w:p>
        </w:tc>
        <w:tc>
          <w:tcPr>
            <w:tcW w:w="1174" w:type="dxa"/>
            <w:vMerge w:val="restart"/>
          </w:tcPr>
          <w:p w:rsidR="00C43DC0" w:rsidRDefault="00C43DC0">
            <w:pPr>
              <w:pStyle w:val="ConsPlusNormal"/>
              <w:jc w:val="center"/>
            </w:pPr>
            <w:r>
              <w:t>Остаток на конец периода</w:t>
            </w:r>
          </w:p>
        </w:tc>
      </w:tr>
      <w:tr w:rsidR="00C43DC0">
        <w:tc>
          <w:tcPr>
            <w:tcW w:w="2014" w:type="dxa"/>
            <w:vMerge/>
          </w:tcPr>
          <w:p w:rsidR="00C43DC0" w:rsidRDefault="00C43DC0"/>
        </w:tc>
        <w:tc>
          <w:tcPr>
            <w:tcW w:w="724" w:type="dxa"/>
            <w:vMerge/>
          </w:tcPr>
          <w:p w:rsidR="00C43DC0" w:rsidRDefault="00C43DC0"/>
        </w:tc>
        <w:tc>
          <w:tcPr>
            <w:tcW w:w="1084" w:type="dxa"/>
            <w:vMerge/>
          </w:tcPr>
          <w:p w:rsidR="00C43DC0" w:rsidRDefault="00C43DC0"/>
        </w:tc>
        <w:tc>
          <w:tcPr>
            <w:tcW w:w="1174" w:type="dxa"/>
            <w:vMerge/>
          </w:tcPr>
          <w:p w:rsidR="00C43DC0" w:rsidRDefault="00C43DC0"/>
        </w:tc>
        <w:tc>
          <w:tcPr>
            <w:tcW w:w="4268" w:type="dxa"/>
            <w:gridSpan w:val="2"/>
          </w:tcPr>
          <w:p w:rsidR="00C43DC0" w:rsidRDefault="00C43DC0">
            <w:pPr>
              <w:pStyle w:val="ConsPlusNormal"/>
              <w:jc w:val="center"/>
            </w:pPr>
            <w:r>
              <w:t>поступление</w:t>
            </w:r>
          </w:p>
        </w:tc>
        <w:tc>
          <w:tcPr>
            <w:tcW w:w="3248" w:type="dxa"/>
            <w:gridSpan w:val="2"/>
          </w:tcPr>
          <w:p w:rsidR="00C43DC0" w:rsidRDefault="00C43DC0">
            <w:pPr>
              <w:pStyle w:val="ConsPlusNormal"/>
              <w:jc w:val="center"/>
            </w:pPr>
            <w:r>
              <w:t>выбыло</w:t>
            </w:r>
          </w:p>
        </w:tc>
        <w:tc>
          <w:tcPr>
            <w:tcW w:w="2119" w:type="dxa"/>
            <w:vMerge w:val="restart"/>
          </w:tcPr>
          <w:p w:rsidR="00C43DC0" w:rsidRDefault="00C43DC0">
            <w:pPr>
              <w:pStyle w:val="ConsPlusNormal"/>
              <w:jc w:val="center"/>
            </w:pPr>
            <w:r>
              <w:t>перевод из долго- в краткосрочную задолженность</w:t>
            </w:r>
          </w:p>
        </w:tc>
        <w:tc>
          <w:tcPr>
            <w:tcW w:w="1174" w:type="dxa"/>
            <w:vMerge/>
          </w:tcPr>
          <w:p w:rsidR="00C43DC0" w:rsidRDefault="00C43DC0"/>
        </w:tc>
      </w:tr>
      <w:tr w:rsidR="00C43DC0">
        <w:tc>
          <w:tcPr>
            <w:tcW w:w="2014" w:type="dxa"/>
            <w:vMerge/>
          </w:tcPr>
          <w:p w:rsidR="00C43DC0" w:rsidRDefault="00C43DC0"/>
        </w:tc>
        <w:tc>
          <w:tcPr>
            <w:tcW w:w="724" w:type="dxa"/>
            <w:vMerge/>
          </w:tcPr>
          <w:p w:rsidR="00C43DC0" w:rsidRDefault="00C43DC0"/>
        </w:tc>
        <w:tc>
          <w:tcPr>
            <w:tcW w:w="1084" w:type="dxa"/>
            <w:vMerge/>
          </w:tcPr>
          <w:p w:rsidR="00C43DC0" w:rsidRDefault="00C43DC0"/>
        </w:tc>
        <w:tc>
          <w:tcPr>
            <w:tcW w:w="1174" w:type="dxa"/>
            <w:vMerge/>
          </w:tcPr>
          <w:p w:rsidR="00C43DC0" w:rsidRDefault="00C43DC0"/>
        </w:tc>
        <w:tc>
          <w:tcPr>
            <w:tcW w:w="2059" w:type="dxa"/>
          </w:tcPr>
          <w:p w:rsidR="00C43DC0" w:rsidRDefault="00C43DC0">
            <w:pPr>
              <w:pStyle w:val="ConsPlusNormal"/>
              <w:jc w:val="center"/>
            </w:pPr>
            <w:r>
              <w:t xml:space="preserve">в результате </w:t>
            </w:r>
            <w:r>
              <w:lastRenderedPageBreak/>
              <w:t>хозяйственных операций (сумма долга по сделке, операции)</w:t>
            </w:r>
          </w:p>
        </w:tc>
        <w:tc>
          <w:tcPr>
            <w:tcW w:w="2209" w:type="dxa"/>
          </w:tcPr>
          <w:p w:rsidR="00C43DC0" w:rsidRDefault="00C43DC0">
            <w:pPr>
              <w:pStyle w:val="ConsPlusNormal"/>
              <w:jc w:val="center"/>
            </w:pPr>
            <w:r>
              <w:lastRenderedPageBreak/>
              <w:t xml:space="preserve">причитающиеся </w:t>
            </w:r>
            <w:r>
              <w:lastRenderedPageBreak/>
              <w:t>проценты, штрафы и иные начисления</w:t>
            </w:r>
          </w:p>
        </w:tc>
        <w:tc>
          <w:tcPr>
            <w:tcW w:w="1519" w:type="dxa"/>
          </w:tcPr>
          <w:p w:rsidR="00C43DC0" w:rsidRDefault="00C43DC0">
            <w:pPr>
              <w:pStyle w:val="ConsPlusNormal"/>
              <w:jc w:val="center"/>
            </w:pPr>
            <w:r>
              <w:lastRenderedPageBreak/>
              <w:t>погашение</w:t>
            </w:r>
          </w:p>
        </w:tc>
        <w:tc>
          <w:tcPr>
            <w:tcW w:w="1729" w:type="dxa"/>
          </w:tcPr>
          <w:p w:rsidR="00C43DC0" w:rsidRDefault="00C43DC0">
            <w:pPr>
              <w:pStyle w:val="ConsPlusNormal"/>
              <w:jc w:val="center"/>
            </w:pPr>
            <w:r>
              <w:t xml:space="preserve">списание на </w:t>
            </w:r>
            <w:r>
              <w:lastRenderedPageBreak/>
              <w:t>финансовый результат</w:t>
            </w:r>
          </w:p>
        </w:tc>
        <w:tc>
          <w:tcPr>
            <w:tcW w:w="2119" w:type="dxa"/>
            <w:vMerge/>
          </w:tcPr>
          <w:p w:rsidR="00C43DC0" w:rsidRDefault="00C43DC0"/>
        </w:tc>
        <w:tc>
          <w:tcPr>
            <w:tcW w:w="1174" w:type="dxa"/>
            <w:vMerge/>
          </w:tcPr>
          <w:p w:rsidR="00C43DC0" w:rsidRDefault="00C43DC0"/>
        </w:tc>
      </w:tr>
      <w:tr w:rsidR="00C43DC0">
        <w:tc>
          <w:tcPr>
            <w:tcW w:w="2014" w:type="dxa"/>
            <w:vMerge w:val="restart"/>
          </w:tcPr>
          <w:p w:rsidR="00C43DC0" w:rsidRDefault="00C43DC0">
            <w:pPr>
              <w:pStyle w:val="ConsPlusNormal"/>
            </w:pPr>
            <w:r>
              <w:lastRenderedPageBreak/>
              <w:t>Итого</w:t>
            </w:r>
          </w:p>
        </w:tc>
        <w:tc>
          <w:tcPr>
            <w:tcW w:w="724" w:type="dxa"/>
          </w:tcPr>
          <w:p w:rsidR="00C43DC0" w:rsidRDefault="00C43DC0">
            <w:pPr>
              <w:pStyle w:val="ConsPlusNormal"/>
              <w:jc w:val="center"/>
            </w:pPr>
            <w:r>
              <w:t>5550</w:t>
            </w:r>
          </w:p>
        </w:tc>
        <w:tc>
          <w:tcPr>
            <w:tcW w:w="1084" w:type="dxa"/>
          </w:tcPr>
          <w:p w:rsidR="00C43DC0" w:rsidRDefault="00C43DC0">
            <w:pPr>
              <w:pStyle w:val="ConsPlusNormal"/>
            </w:pPr>
            <w:r>
              <w:t>за 2014 г.</w:t>
            </w:r>
          </w:p>
        </w:tc>
        <w:tc>
          <w:tcPr>
            <w:tcW w:w="1174" w:type="dxa"/>
          </w:tcPr>
          <w:p w:rsidR="00C43DC0" w:rsidRDefault="00C43DC0">
            <w:pPr>
              <w:pStyle w:val="ConsPlusNormal"/>
              <w:jc w:val="center"/>
            </w:pPr>
            <w:r>
              <w:t>30 902</w:t>
            </w:r>
          </w:p>
        </w:tc>
        <w:tc>
          <w:tcPr>
            <w:tcW w:w="2059" w:type="dxa"/>
          </w:tcPr>
          <w:p w:rsidR="00C43DC0" w:rsidRDefault="00C43DC0">
            <w:pPr>
              <w:pStyle w:val="ConsPlusNormal"/>
              <w:jc w:val="center"/>
            </w:pPr>
            <w:r>
              <w:t>18 088</w:t>
            </w:r>
          </w:p>
        </w:tc>
        <w:tc>
          <w:tcPr>
            <w:tcW w:w="2209" w:type="dxa"/>
          </w:tcPr>
          <w:p w:rsidR="00C43DC0" w:rsidRDefault="00C43DC0">
            <w:pPr>
              <w:pStyle w:val="ConsPlusNormal"/>
              <w:jc w:val="center"/>
            </w:pPr>
            <w:r>
              <w:t>1071</w:t>
            </w:r>
          </w:p>
        </w:tc>
        <w:tc>
          <w:tcPr>
            <w:tcW w:w="1519" w:type="dxa"/>
          </w:tcPr>
          <w:p w:rsidR="00C43DC0" w:rsidRDefault="00C43DC0">
            <w:pPr>
              <w:pStyle w:val="ConsPlusNormal"/>
              <w:jc w:val="center"/>
            </w:pPr>
            <w:r>
              <w:t>(24 454)</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X</w:t>
            </w:r>
          </w:p>
        </w:tc>
        <w:tc>
          <w:tcPr>
            <w:tcW w:w="1174" w:type="dxa"/>
          </w:tcPr>
          <w:p w:rsidR="00C43DC0" w:rsidRDefault="00C43DC0">
            <w:pPr>
              <w:pStyle w:val="ConsPlusNormal"/>
              <w:jc w:val="center"/>
            </w:pPr>
            <w:r>
              <w:t>25 607</w:t>
            </w:r>
          </w:p>
        </w:tc>
      </w:tr>
      <w:tr w:rsidR="00C43DC0">
        <w:tc>
          <w:tcPr>
            <w:tcW w:w="2014" w:type="dxa"/>
            <w:vMerge/>
          </w:tcPr>
          <w:p w:rsidR="00C43DC0" w:rsidRDefault="00C43DC0"/>
        </w:tc>
        <w:tc>
          <w:tcPr>
            <w:tcW w:w="724" w:type="dxa"/>
          </w:tcPr>
          <w:p w:rsidR="00C43DC0" w:rsidRDefault="00C43DC0">
            <w:pPr>
              <w:pStyle w:val="ConsPlusNormal"/>
              <w:jc w:val="center"/>
            </w:pPr>
            <w:r>
              <w:t>5570</w:t>
            </w:r>
          </w:p>
        </w:tc>
        <w:tc>
          <w:tcPr>
            <w:tcW w:w="1084" w:type="dxa"/>
          </w:tcPr>
          <w:p w:rsidR="00C43DC0" w:rsidRDefault="00C43DC0">
            <w:pPr>
              <w:pStyle w:val="ConsPlusNormal"/>
            </w:pPr>
            <w:r>
              <w:t>за 2013 г.</w:t>
            </w:r>
          </w:p>
        </w:tc>
        <w:tc>
          <w:tcPr>
            <w:tcW w:w="1174" w:type="dxa"/>
          </w:tcPr>
          <w:p w:rsidR="00C43DC0" w:rsidRDefault="00C43DC0">
            <w:pPr>
              <w:pStyle w:val="ConsPlusNormal"/>
              <w:jc w:val="center"/>
            </w:pPr>
            <w:r>
              <w:t>26 924</w:t>
            </w:r>
          </w:p>
        </w:tc>
        <w:tc>
          <w:tcPr>
            <w:tcW w:w="2059" w:type="dxa"/>
          </w:tcPr>
          <w:p w:rsidR="00C43DC0" w:rsidRDefault="00C43DC0">
            <w:pPr>
              <w:pStyle w:val="ConsPlusNormal"/>
              <w:jc w:val="center"/>
            </w:pPr>
            <w:r>
              <w:t>26 446</w:t>
            </w:r>
          </w:p>
        </w:tc>
        <w:tc>
          <w:tcPr>
            <w:tcW w:w="2209" w:type="dxa"/>
          </w:tcPr>
          <w:p w:rsidR="00C43DC0" w:rsidRDefault="00C43DC0">
            <w:pPr>
              <w:pStyle w:val="ConsPlusNormal"/>
              <w:jc w:val="center"/>
            </w:pPr>
            <w:r>
              <w:t>36</w:t>
            </w:r>
          </w:p>
        </w:tc>
        <w:tc>
          <w:tcPr>
            <w:tcW w:w="1519" w:type="dxa"/>
          </w:tcPr>
          <w:p w:rsidR="00C43DC0" w:rsidRDefault="00C43DC0">
            <w:pPr>
              <w:pStyle w:val="ConsPlusNormal"/>
              <w:jc w:val="center"/>
            </w:pPr>
            <w:r>
              <w:t>(22 504)</w:t>
            </w:r>
          </w:p>
        </w:tc>
        <w:tc>
          <w:tcPr>
            <w:tcW w:w="1729" w:type="dxa"/>
          </w:tcPr>
          <w:p w:rsidR="00C43DC0" w:rsidRDefault="00C43DC0">
            <w:pPr>
              <w:pStyle w:val="ConsPlusNormal"/>
              <w:jc w:val="center"/>
            </w:pPr>
            <w:r>
              <w:t>(-)</w:t>
            </w:r>
          </w:p>
        </w:tc>
        <w:tc>
          <w:tcPr>
            <w:tcW w:w="2119" w:type="dxa"/>
          </w:tcPr>
          <w:p w:rsidR="00C43DC0" w:rsidRDefault="00C43DC0">
            <w:pPr>
              <w:pStyle w:val="ConsPlusNormal"/>
              <w:jc w:val="center"/>
            </w:pPr>
            <w:r>
              <w:t>X</w:t>
            </w:r>
          </w:p>
        </w:tc>
        <w:tc>
          <w:tcPr>
            <w:tcW w:w="1174" w:type="dxa"/>
          </w:tcPr>
          <w:p w:rsidR="00C43DC0" w:rsidRDefault="00C43DC0">
            <w:pPr>
              <w:pStyle w:val="ConsPlusNormal"/>
              <w:jc w:val="center"/>
            </w:pPr>
            <w:r>
              <w:t>30 902</w:t>
            </w:r>
          </w:p>
        </w:tc>
      </w:tr>
    </w:tbl>
    <w:p w:rsidR="00C43DC0" w:rsidRDefault="00C43DC0">
      <w:pPr>
        <w:pStyle w:val="ConsPlusNormal"/>
        <w:ind w:firstLine="540"/>
        <w:jc w:val="both"/>
      </w:pPr>
    </w:p>
    <w:p w:rsidR="00C43DC0" w:rsidRDefault="00C43DC0">
      <w:pPr>
        <w:pStyle w:val="ConsPlusNormal"/>
        <w:jc w:val="center"/>
      </w:pPr>
      <w:r>
        <w:rPr>
          <w:b/>
        </w:rPr>
        <w:t>3.5.5.4. Таблица 5.4</w:t>
      </w:r>
    </w:p>
    <w:p w:rsidR="00C43DC0" w:rsidRDefault="00C43DC0">
      <w:pPr>
        <w:pStyle w:val="ConsPlusNormal"/>
        <w:jc w:val="center"/>
      </w:pPr>
      <w:r>
        <w:rPr>
          <w:b/>
        </w:rPr>
        <w:t>"Просроченная кредиторская задолженность"</w:t>
      </w:r>
    </w:p>
    <w:p w:rsidR="00C43DC0" w:rsidRDefault="00C43DC0">
      <w:pPr>
        <w:pStyle w:val="ConsPlusNormal"/>
        <w:ind w:firstLine="540"/>
        <w:jc w:val="both"/>
      </w:pPr>
    </w:p>
    <w:p w:rsidR="00C43DC0" w:rsidRDefault="00C43DC0">
      <w:pPr>
        <w:pStyle w:val="ConsPlusNormal"/>
        <w:ind w:firstLine="540"/>
        <w:jc w:val="both"/>
      </w:pPr>
      <w:r>
        <w:t>Данная таблица приведена в Примере оформления Пояснений к Бухгалтерскому балансу и Отчету о финансовых результатах и имеет следующий вид (с учетом кодов строк, приведенных в Приложении N 4 к Приказу N 66н):</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6"/>
        <w:gridCol w:w="724"/>
        <w:gridCol w:w="1701"/>
        <w:gridCol w:w="1701"/>
        <w:gridCol w:w="1701"/>
      </w:tblGrid>
      <w:tr w:rsidR="00C43DC0">
        <w:tc>
          <w:tcPr>
            <w:tcW w:w="3816" w:type="dxa"/>
          </w:tcPr>
          <w:p w:rsidR="00C43DC0" w:rsidRDefault="00C43DC0">
            <w:pPr>
              <w:pStyle w:val="ConsPlusNormal"/>
              <w:jc w:val="center"/>
            </w:pPr>
            <w:r>
              <w:t>Наименование показателя</w:t>
            </w:r>
          </w:p>
        </w:tc>
        <w:tc>
          <w:tcPr>
            <w:tcW w:w="724" w:type="dxa"/>
          </w:tcPr>
          <w:p w:rsidR="00C43DC0" w:rsidRDefault="00C43DC0">
            <w:pPr>
              <w:pStyle w:val="ConsPlusNormal"/>
              <w:jc w:val="center"/>
            </w:pPr>
            <w:r>
              <w:t>Код</w:t>
            </w:r>
          </w:p>
        </w:tc>
        <w:tc>
          <w:tcPr>
            <w:tcW w:w="1701" w:type="dxa"/>
          </w:tcPr>
          <w:p w:rsidR="00C43DC0" w:rsidRDefault="00C43DC0">
            <w:pPr>
              <w:pStyle w:val="ConsPlusNormal"/>
              <w:jc w:val="center"/>
            </w:pPr>
            <w:r>
              <w:t>На ________ 20__ г. &lt;*&gt;</w:t>
            </w:r>
          </w:p>
        </w:tc>
        <w:tc>
          <w:tcPr>
            <w:tcW w:w="1701" w:type="dxa"/>
          </w:tcPr>
          <w:p w:rsidR="00C43DC0" w:rsidRDefault="00C43DC0">
            <w:pPr>
              <w:pStyle w:val="ConsPlusNormal"/>
              <w:jc w:val="center"/>
            </w:pPr>
            <w:r>
              <w:t>На 31 декабря 20__ г. &lt;**&gt;</w:t>
            </w:r>
          </w:p>
        </w:tc>
        <w:tc>
          <w:tcPr>
            <w:tcW w:w="1701" w:type="dxa"/>
          </w:tcPr>
          <w:p w:rsidR="00C43DC0" w:rsidRDefault="00C43DC0">
            <w:pPr>
              <w:pStyle w:val="ConsPlusNormal"/>
              <w:jc w:val="center"/>
            </w:pPr>
            <w:r>
              <w:t>На 31 декабря 20__ г. &lt;***&gt;</w:t>
            </w:r>
          </w:p>
        </w:tc>
      </w:tr>
      <w:tr w:rsidR="00C43DC0">
        <w:tc>
          <w:tcPr>
            <w:tcW w:w="3816" w:type="dxa"/>
          </w:tcPr>
          <w:p w:rsidR="00C43DC0" w:rsidRDefault="00C43DC0">
            <w:pPr>
              <w:pStyle w:val="ConsPlusNormal"/>
            </w:pPr>
            <w:r>
              <w:t>Всего</w:t>
            </w:r>
          </w:p>
        </w:tc>
        <w:tc>
          <w:tcPr>
            <w:tcW w:w="724" w:type="dxa"/>
          </w:tcPr>
          <w:p w:rsidR="00C43DC0" w:rsidRDefault="00C43DC0">
            <w:pPr>
              <w:pStyle w:val="ConsPlusNormal"/>
              <w:jc w:val="center"/>
            </w:pPr>
            <w:r>
              <w:t>5590</w:t>
            </w:r>
          </w:p>
        </w:tc>
        <w:tc>
          <w:tcPr>
            <w:tcW w:w="1701" w:type="dxa"/>
          </w:tcPr>
          <w:p w:rsidR="00C43DC0" w:rsidRDefault="00C43DC0">
            <w:pPr>
              <w:pStyle w:val="ConsPlusNormal"/>
              <w:jc w:val="center"/>
            </w:pPr>
          </w:p>
        </w:tc>
        <w:tc>
          <w:tcPr>
            <w:tcW w:w="1701" w:type="dxa"/>
          </w:tcPr>
          <w:p w:rsidR="00C43DC0" w:rsidRDefault="00C43DC0">
            <w:pPr>
              <w:pStyle w:val="ConsPlusNormal"/>
              <w:jc w:val="center"/>
            </w:pPr>
          </w:p>
        </w:tc>
        <w:tc>
          <w:tcPr>
            <w:tcW w:w="1701" w:type="dxa"/>
          </w:tcPr>
          <w:p w:rsidR="00C43DC0" w:rsidRDefault="00C43DC0">
            <w:pPr>
              <w:pStyle w:val="ConsPlusNormal"/>
              <w:jc w:val="center"/>
            </w:pPr>
          </w:p>
        </w:tc>
      </w:tr>
      <w:tr w:rsidR="00C43DC0">
        <w:tblPrEx>
          <w:tblBorders>
            <w:insideH w:val="nil"/>
          </w:tblBorders>
        </w:tblPrEx>
        <w:tc>
          <w:tcPr>
            <w:tcW w:w="3816" w:type="dxa"/>
            <w:tcBorders>
              <w:bottom w:val="nil"/>
            </w:tcBorders>
          </w:tcPr>
          <w:p w:rsidR="00C43DC0" w:rsidRDefault="00C43DC0">
            <w:pPr>
              <w:pStyle w:val="ConsPlusNormal"/>
            </w:pPr>
            <w:r>
              <w:t>в том числе:</w:t>
            </w:r>
          </w:p>
        </w:tc>
        <w:tc>
          <w:tcPr>
            <w:tcW w:w="724" w:type="dxa"/>
            <w:tcBorders>
              <w:bottom w:val="nil"/>
            </w:tcBorders>
          </w:tcPr>
          <w:p w:rsidR="00C43DC0" w:rsidRDefault="00C43DC0">
            <w:pPr>
              <w:pStyle w:val="ConsPlusNormal"/>
              <w:jc w:val="center"/>
            </w:pPr>
          </w:p>
        </w:tc>
        <w:tc>
          <w:tcPr>
            <w:tcW w:w="1701" w:type="dxa"/>
            <w:tcBorders>
              <w:bottom w:val="nil"/>
            </w:tcBorders>
          </w:tcPr>
          <w:p w:rsidR="00C43DC0" w:rsidRDefault="00C43DC0">
            <w:pPr>
              <w:pStyle w:val="ConsPlusNormal"/>
              <w:jc w:val="center"/>
            </w:pPr>
          </w:p>
        </w:tc>
        <w:tc>
          <w:tcPr>
            <w:tcW w:w="1701" w:type="dxa"/>
            <w:tcBorders>
              <w:bottom w:val="nil"/>
            </w:tcBorders>
          </w:tcPr>
          <w:p w:rsidR="00C43DC0" w:rsidRDefault="00C43DC0">
            <w:pPr>
              <w:pStyle w:val="ConsPlusNormal"/>
              <w:jc w:val="center"/>
            </w:pPr>
          </w:p>
        </w:tc>
        <w:tc>
          <w:tcPr>
            <w:tcW w:w="1701" w:type="dxa"/>
            <w:tcBorders>
              <w:bottom w:val="nil"/>
            </w:tcBorders>
          </w:tcPr>
          <w:p w:rsidR="00C43DC0" w:rsidRDefault="00C43DC0">
            <w:pPr>
              <w:pStyle w:val="ConsPlusNormal"/>
              <w:jc w:val="center"/>
            </w:pPr>
          </w:p>
        </w:tc>
      </w:tr>
      <w:tr w:rsidR="00C43DC0">
        <w:tblPrEx>
          <w:tblBorders>
            <w:insideH w:val="nil"/>
          </w:tblBorders>
        </w:tblPrEx>
        <w:tc>
          <w:tcPr>
            <w:tcW w:w="3816" w:type="dxa"/>
            <w:tcBorders>
              <w:top w:val="nil"/>
            </w:tcBorders>
          </w:tcPr>
          <w:p w:rsidR="00C43DC0" w:rsidRDefault="00C43DC0">
            <w:pPr>
              <w:pStyle w:val="ConsPlusNormal"/>
            </w:pPr>
            <w:r>
              <w:t>(вид)</w:t>
            </w:r>
          </w:p>
        </w:tc>
        <w:tc>
          <w:tcPr>
            <w:tcW w:w="724" w:type="dxa"/>
            <w:tcBorders>
              <w:top w:val="nil"/>
            </w:tcBorders>
          </w:tcPr>
          <w:p w:rsidR="00C43DC0" w:rsidRDefault="00C43DC0">
            <w:pPr>
              <w:pStyle w:val="ConsPlusNormal"/>
              <w:jc w:val="center"/>
            </w:pPr>
            <w:r>
              <w:t>5591</w:t>
            </w:r>
          </w:p>
        </w:tc>
        <w:tc>
          <w:tcPr>
            <w:tcW w:w="1701" w:type="dxa"/>
            <w:tcBorders>
              <w:top w:val="nil"/>
            </w:tcBorders>
          </w:tcPr>
          <w:p w:rsidR="00C43DC0" w:rsidRDefault="00C43DC0">
            <w:pPr>
              <w:pStyle w:val="ConsPlusNormal"/>
              <w:jc w:val="center"/>
            </w:pPr>
          </w:p>
        </w:tc>
        <w:tc>
          <w:tcPr>
            <w:tcW w:w="1701" w:type="dxa"/>
            <w:tcBorders>
              <w:top w:val="nil"/>
            </w:tcBorders>
          </w:tcPr>
          <w:p w:rsidR="00C43DC0" w:rsidRDefault="00C43DC0">
            <w:pPr>
              <w:pStyle w:val="ConsPlusNormal"/>
              <w:jc w:val="center"/>
            </w:pPr>
          </w:p>
        </w:tc>
        <w:tc>
          <w:tcPr>
            <w:tcW w:w="1701" w:type="dxa"/>
            <w:tcBorders>
              <w:top w:val="nil"/>
            </w:tcBorders>
          </w:tcPr>
          <w:p w:rsidR="00C43DC0" w:rsidRDefault="00C43DC0">
            <w:pPr>
              <w:pStyle w:val="ConsPlusNormal"/>
              <w:jc w:val="center"/>
            </w:pPr>
          </w:p>
        </w:tc>
      </w:tr>
      <w:tr w:rsidR="00C43DC0">
        <w:tc>
          <w:tcPr>
            <w:tcW w:w="3816" w:type="dxa"/>
          </w:tcPr>
          <w:p w:rsidR="00C43DC0" w:rsidRDefault="00C43DC0">
            <w:pPr>
              <w:pStyle w:val="ConsPlusNormal"/>
            </w:pPr>
            <w:r>
              <w:t>(вид)</w:t>
            </w:r>
          </w:p>
        </w:tc>
        <w:tc>
          <w:tcPr>
            <w:tcW w:w="724" w:type="dxa"/>
          </w:tcPr>
          <w:p w:rsidR="00C43DC0" w:rsidRDefault="00C43DC0">
            <w:pPr>
              <w:pStyle w:val="ConsPlusNormal"/>
              <w:jc w:val="center"/>
            </w:pPr>
            <w:r>
              <w:t>5592</w:t>
            </w:r>
          </w:p>
        </w:tc>
        <w:tc>
          <w:tcPr>
            <w:tcW w:w="1701" w:type="dxa"/>
          </w:tcPr>
          <w:p w:rsidR="00C43DC0" w:rsidRDefault="00C43DC0">
            <w:pPr>
              <w:pStyle w:val="ConsPlusNormal"/>
              <w:jc w:val="center"/>
            </w:pPr>
          </w:p>
        </w:tc>
        <w:tc>
          <w:tcPr>
            <w:tcW w:w="1701" w:type="dxa"/>
          </w:tcPr>
          <w:p w:rsidR="00C43DC0" w:rsidRDefault="00C43DC0">
            <w:pPr>
              <w:pStyle w:val="ConsPlusNormal"/>
              <w:jc w:val="center"/>
            </w:pPr>
          </w:p>
        </w:tc>
        <w:tc>
          <w:tcPr>
            <w:tcW w:w="1701" w:type="dxa"/>
          </w:tcPr>
          <w:p w:rsidR="00C43DC0" w:rsidRDefault="00C43DC0">
            <w:pPr>
              <w:pStyle w:val="ConsPlusNormal"/>
              <w:jc w:val="center"/>
            </w:pPr>
          </w:p>
        </w:tc>
      </w:tr>
      <w:tr w:rsidR="00C43DC0">
        <w:tc>
          <w:tcPr>
            <w:tcW w:w="3816" w:type="dxa"/>
          </w:tcPr>
          <w:p w:rsidR="00C43DC0" w:rsidRDefault="00C43DC0">
            <w:pPr>
              <w:pStyle w:val="ConsPlusNormal"/>
            </w:pPr>
            <w:r>
              <w:t>и т.д.</w:t>
            </w:r>
          </w:p>
        </w:tc>
        <w:tc>
          <w:tcPr>
            <w:tcW w:w="724" w:type="dxa"/>
          </w:tcPr>
          <w:p w:rsidR="00C43DC0" w:rsidRDefault="00C43DC0">
            <w:pPr>
              <w:pStyle w:val="ConsPlusNormal"/>
              <w:jc w:val="center"/>
            </w:pPr>
          </w:p>
        </w:tc>
        <w:tc>
          <w:tcPr>
            <w:tcW w:w="1701" w:type="dxa"/>
          </w:tcPr>
          <w:p w:rsidR="00C43DC0" w:rsidRDefault="00C43DC0">
            <w:pPr>
              <w:pStyle w:val="ConsPlusNormal"/>
              <w:jc w:val="center"/>
            </w:pPr>
          </w:p>
        </w:tc>
        <w:tc>
          <w:tcPr>
            <w:tcW w:w="1701" w:type="dxa"/>
          </w:tcPr>
          <w:p w:rsidR="00C43DC0" w:rsidRDefault="00C43DC0">
            <w:pPr>
              <w:pStyle w:val="ConsPlusNormal"/>
              <w:jc w:val="center"/>
            </w:pPr>
          </w:p>
        </w:tc>
        <w:tc>
          <w:tcPr>
            <w:tcW w:w="1701" w:type="dxa"/>
          </w:tcPr>
          <w:p w:rsidR="00C43DC0" w:rsidRDefault="00C43DC0">
            <w:pPr>
              <w:pStyle w:val="ConsPlusNormal"/>
              <w:jc w:val="center"/>
            </w:pPr>
          </w:p>
        </w:tc>
      </w:tr>
    </w:tbl>
    <w:p w:rsidR="00C43DC0" w:rsidRDefault="00C43DC0">
      <w:pPr>
        <w:pStyle w:val="ConsPlusNormal"/>
        <w:ind w:firstLine="540"/>
        <w:jc w:val="both"/>
      </w:pPr>
    </w:p>
    <w:p w:rsidR="00C43DC0" w:rsidRDefault="00C43DC0">
      <w:pPr>
        <w:pStyle w:val="ConsPlusNormal"/>
        <w:ind w:firstLine="540"/>
        <w:jc w:val="both"/>
      </w:pPr>
      <w:r>
        <w:t>--------------------------------</w:t>
      </w:r>
    </w:p>
    <w:p w:rsidR="00C43DC0" w:rsidRDefault="00C43DC0">
      <w:pPr>
        <w:pStyle w:val="ConsPlusNormal"/>
        <w:ind w:firstLine="540"/>
        <w:jc w:val="both"/>
      </w:pPr>
      <w:bookmarkStart w:id="33" w:name="P3165"/>
      <w:bookmarkEnd w:id="33"/>
      <w:r>
        <w:t>&lt;*&gt; Указывается отчетная дата отчетного периода.</w:t>
      </w:r>
    </w:p>
    <w:p w:rsidR="00C43DC0" w:rsidRDefault="00C43DC0">
      <w:pPr>
        <w:pStyle w:val="ConsPlusNormal"/>
        <w:ind w:firstLine="540"/>
        <w:jc w:val="both"/>
      </w:pPr>
      <w:bookmarkStart w:id="34" w:name="P3166"/>
      <w:bookmarkEnd w:id="34"/>
      <w:r>
        <w:t>&lt;**&gt; Указывается предыдущий год.</w:t>
      </w:r>
    </w:p>
    <w:p w:rsidR="00C43DC0" w:rsidRDefault="00C43DC0">
      <w:pPr>
        <w:pStyle w:val="ConsPlusNormal"/>
        <w:ind w:firstLine="540"/>
        <w:jc w:val="both"/>
      </w:pPr>
      <w:bookmarkStart w:id="35" w:name="P3167"/>
      <w:bookmarkEnd w:id="35"/>
      <w:r>
        <w:t>&lt;***&gt; Указывается год, предшествующий предыдущему.</w:t>
      </w:r>
    </w:p>
    <w:p w:rsidR="00C43DC0" w:rsidRDefault="00C43DC0">
      <w:pPr>
        <w:pStyle w:val="ConsPlusNormal"/>
        <w:ind w:firstLine="540"/>
        <w:jc w:val="both"/>
      </w:pPr>
    </w:p>
    <w:p w:rsidR="00C43DC0" w:rsidRDefault="00C43DC0">
      <w:pPr>
        <w:pStyle w:val="ConsPlusNormal"/>
        <w:ind w:firstLine="540"/>
        <w:jc w:val="both"/>
      </w:pPr>
      <w:r>
        <w:t xml:space="preserve">В таблице 5.4 приводятся данные о кредиторской задолженности, срок погашения которой, установленный договором, истек. Информация о </w:t>
      </w:r>
      <w:r>
        <w:lastRenderedPageBreak/>
        <w:t>просроченной дебиторской задолженности включается в таблицу 5.4 независимо от того, является ли эта задолженность обеспеченной.</w:t>
      </w:r>
    </w:p>
    <w:p w:rsidR="00C43DC0" w:rsidRDefault="00C43DC0">
      <w:pPr>
        <w:pStyle w:val="ConsPlusNormal"/>
        <w:ind w:firstLine="540"/>
        <w:jc w:val="both"/>
      </w:pPr>
    </w:p>
    <w:p w:rsidR="00C43DC0" w:rsidRDefault="00C43DC0">
      <w:pPr>
        <w:pStyle w:val="ConsPlusNormal"/>
        <w:jc w:val="center"/>
      </w:pPr>
      <w:r>
        <w:rPr>
          <w:b/>
        </w:rPr>
        <w:t>3.5.5.4.1. Какие данные бухучета используются</w:t>
      </w:r>
    </w:p>
    <w:p w:rsidR="00C43DC0" w:rsidRDefault="00C43DC0">
      <w:pPr>
        <w:pStyle w:val="ConsPlusNormal"/>
        <w:jc w:val="center"/>
      </w:pPr>
      <w:r>
        <w:rPr>
          <w:b/>
        </w:rPr>
        <w:t>при заполнении таблицы 5.4</w:t>
      </w:r>
    </w:p>
    <w:p w:rsidR="00C43DC0" w:rsidRDefault="00C43DC0">
      <w:pPr>
        <w:pStyle w:val="ConsPlusNormal"/>
        <w:jc w:val="center"/>
      </w:pPr>
      <w:r>
        <w:rPr>
          <w:b/>
        </w:rPr>
        <w:t>"Просроченная кредиторская задолженность"</w:t>
      </w:r>
    </w:p>
    <w:p w:rsidR="00C43DC0" w:rsidRDefault="00C43DC0">
      <w:pPr>
        <w:pStyle w:val="ConsPlusNormal"/>
        <w:ind w:firstLine="540"/>
        <w:jc w:val="both"/>
      </w:pPr>
    </w:p>
    <w:p w:rsidR="00C43DC0" w:rsidRDefault="00C43DC0">
      <w:pPr>
        <w:pStyle w:val="ConsPlusNormal"/>
        <w:ind w:firstLine="540"/>
        <w:jc w:val="both"/>
      </w:pPr>
      <w:bookmarkStart w:id="36" w:name="P3175"/>
      <w:bookmarkEnd w:id="36"/>
      <w:r>
        <w:rPr>
          <w:b/>
          <w:i/>
        </w:rPr>
        <w:t>1. Строка 5590 "Всего"</w:t>
      </w:r>
    </w:p>
    <w:p w:rsidR="00C43DC0" w:rsidRDefault="00C43DC0">
      <w:pPr>
        <w:pStyle w:val="ConsPlusNormal"/>
        <w:ind w:firstLine="540"/>
        <w:jc w:val="both"/>
      </w:pPr>
      <w:r>
        <w:t>По этой строке отражается информация об общей сумме просроченной кредиторской задолженности организации на отчетную дату, на 31 декабря предыдущего года и на 31 декабря года, предшествующего предыдущему.</w:t>
      </w:r>
    </w:p>
    <w:p w:rsidR="00C43DC0" w:rsidRDefault="00C43DC0">
      <w:pPr>
        <w:pStyle w:val="ConsPlusNormal"/>
        <w:ind w:firstLine="540"/>
        <w:jc w:val="both"/>
      </w:pPr>
    </w:p>
    <w:p w:rsidR="00C43DC0" w:rsidRDefault="00C43DC0">
      <w:pPr>
        <w:pStyle w:val="ConsPlusNonformat"/>
        <w:jc w:val="both"/>
      </w:pPr>
      <w:r>
        <w:t>┌───────────────────┐   ┌─────────────────────────────────────────────────┐</w:t>
      </w:r>
    </w:p>
    <w:p w:rsidR="00C43DC0" w:rsidRDefault="00C43DC0">
      <w:pPr>
        <w:pStyle w:val="ConsPlusNonformat"/>
        <w:jc w:val="both"/>
      </w:pPr>
      <w:r>
        <w:t>│Графа "На отчетную │   │Кредитовые остатки на отчетную дату по счетам    │</w:t>
      </w:r>
    </w:p>
    <w:p w:rsidR="00C43DC0" w:rsidRDefault="00C43DC0">
      <w:pPr>
        <w:pStyle w:val="ConsPlusNonformat"/>
        <w:jc w:val="both"/>
      </w:pPr>
      <w:r>
        <w:t>│дату"              │ = │учета расчетов и счету учета целевого            │</w:t>
      </w:r>
    </w:p>
    <w:p w:rsidR="00C43DC0" w:rsidRDefault="00C43DC0">
      <w:pPr>
        <w:pStyle w:val="ConsPlusNonformat"/>
        <w:jc w:val="both"/>
      </w:pPr>
      <w:r>
        <w:t>│                   │   │финансирования в части сумм задолженности,       │</w:t>
      </w:r>
    </w:p>
    <w:p w:rsidR="00C43DC0" w:rsidRDefault="00C43DC0">
      <w:pPr>
        <w:pStyle w:val="ConsPlusNonformat"/>
        <w:jc w:val="both"/>
      </w:pPr>
      <w:r>
        <w:t>│                   │   │признаваемой просроченной на отчетную дату       │</w:t>
      </w:r>
    </w:p>
    <w:p w:rsidR="00C43DC0" w:rsidRDefault="00C43DC0">
      <w:pPr>
        <w:pStyle w:val="ConsPlusNonformat"/>
        <w:jc w:val="both"/>
      </w:pPr>
      <w:r>
        <w:t>└───────────────────┘   └─────────────────────────────────────────────────┘</w:t>
      </w:r>
    </w:p>
    <w:p w:rsidR="00C43DC0" w:rsidRDefault="00C43DC0">
      <w:pPr>
        <w:pStyle w:val="ConsPlusNormal"/>
        <w:ind w:firstLine="540"/>
        <w:jc w:val="both"/>
      </w:pPr>
    </w:p>
    <w:p w:rsidR="00C43DC0" w:rsidRDefault="00C43DC0">
      <w:pPr>
        <w:pStyle w:val="ConsPlusNormal"/>
        <w:ind w:firstLine="540"/>
        <w:jc w:val="both"/>
      </w:pPr>
      <w:r>
        <w:t>При заполнении граф "На 31 декабря предыдущего года" и "На 31 декабря года, предшествующего предыдущему" в общем случае используются данные таблицы 5.4 Пояснений к Бухгалтерскому балансу и Отчету о финансовых результатах за предыдущий год.</w:t>
      </w:r>
    </w:p>
    <w:p w:rsidR="00C43DC0" w:rsidRDefault="00C43DC0">
      <w:pPr>
        <w:pStyle w:val="ConsPlusNormal"/>
        <w:ind w:firstLine="540"/>
        <w:jc w:val="both"/>
      </w:pPr>
    </w:p>
    <w:p w:rsidR="00C43DC0" w:rsidRDefault="00C43DC0">
      <w:pPr>
        <w:pStyle w:val="ConsPlusNormal"/>
        <w:ind w:firstLine="540"/>
        <w:jc w:val="both"/>
      </w:pPr>
      <w:r>
        <w:rPr>
          <w:b/>
          <w:i/>
        </w:rPr>
        <w:t>2. Строки 5591, 5592, 5593...</w:t>
      </w:r>
    </w:p>
    <w:p w:rsidR="00C43DC0" w:rsidRDefault="00C43DC0">
      <w:pPr>
        <w:pStyle w:val="ConsPlusNormal"/>
        <w:ind w:firstLine="540"/>
        <w:jc w:val="both"/>
      </w:pPr>
      <w:r>
        <w:t>По указанным строкам приводится расшифровка показателей строки 5590 по видам просроченной кредиторской задолженности, имевшейся у организации на отчетную дату, на 31 декабря предыдущего года и на 31 декабря года, предшествующего предыдущему. Показатели этих строк определяются в порядке, аналогичном описанному выше для строки 5590.</w:t>
      </w:r>
    </w:p>
    <w:p w:rsidR="00C43DC0" w:rsidRDefault="00C43DC0">
      <w:pPr>
        <w:pStyle w:val="ConsPlusNormal"/>
        <w:ind w:firstLine="540"/>
        <w:jc w:val="both"/>
      </w:pPr>
    </w:p>
    <w:p w:rsidR="00C43DC0" w:rsidRDefault="00C43DC0">
      <w:pPr>
        <w:pStyle w:val="ConsPlusNormal"/>
        <w:jc w:val="center"/>
      </w:pPr>
      <w:r>
        <w:rPr>
          <w:b/>
        </w:rPr>
        <w:t>3.5.5.4.2. Пример заполнения таблицы 5.4</w:t>
      </w:r>
    </w:p>
    <w:p w:rsidR="00C43DC0" w:rsidRDefault="00C43DC0">
      <w:pPr>
        <w:pStyle w:val="ConsPlusNormal"/>
        <w:jc w:val="center"/>
      </w:pPr>
      <w:r>
        <w:rPr>
          <w:b/>
        </w:rPr>
        <w:t>"Просроченная кредиторская задолженность"</w:t>
      </w:r>
    </w:p>
    <w:p w:rsidR="00C43DC0" w:rsidRDefault="00C43DC0">
      <w:pPr>
        <w:pStyle w:val="ConsPlusNormal"/>
        <w:ind w:firstLine="540"/>
        <w:jc w:val="both"/>
      </w:pPr>
    </w:p>
    <w:p w:rsidR="00C43DC0" w:rsidRDefault="00C43DC0">
      <w:pPr>
        <w:pStyle w:val="ConsPlusNormal"/>
        <w:ind w:firstLine="540"/>
        <w:jc w:val="both"/>
      </w:pPr>
      <w:r>
        <w:rPr>
          <w:b/>
          <w:i/>
        </w:rPr>
        <w:t>ПРИМЕР 18.8</w:t>
      </w:r>
    </w:p>
    <w:p w:rsidR="00C43DC0" w:rsidRDefault="00C43DC0">
      <w:pPr>
        <w:pStyle w:val="ConsPlusNormal"/>
        <w:ind w:firstLine="540"/>
        <w:jc w:val="both"/>
      </w:pPr>
    </w:p>
    <w:p w:rsidR="00C43DC0" w:rsidRDefault="00C43DC0">
      <w:pPr>
        <w:pStyle w:val="ConsPlusNormal"/>
        <w:ind w:firstLine="540"/>
        <w:jc w:val="both"/>
      </w:pPr>
      <w:r>
        <w:rPr>
          <w:i/>
        </w:rPr>
        <w:t>На 31.12.2014 имеется просроченная кредиторская задолженность:</w:t>
      </w:r>
    </w:p>
    <w:p w:rsidR="00C43DC0" w:rsidRDefault="00C43DC0">
      <w:pPr>
        <w:pStyle w:val="ConsPlusNormal"/>
        <w:ind w:firstLine="540"/>
        <w:jc w:val="both"/>
      </w:pPr>
      <w:r>
        <w:rPr>
          <w:i/>
        </w:rPr>
        <w:t>- по расчетам с покупателями и заказчиками (нарушение сроков поставки продукции, оплаченной в предварительном порядке) - 264 000 руб. (кредитовый остаток по счету 62);</w:t>
      </w:r>
    </w:p>
    <w:p w:rsidR="00C43DC0" w:rsidRDefault="00C43DC0">
      <w:pPr>
        <w:pStyle w:val="ConsPlusNormal"/>
        <w:ind w:firstLine="540"/>
        <w:jc w:val="both"/>
      </w:pPr>
      <w:r>
        <w:rPr>
          <w:i/>
        </w:rPr>
        <w:t>- по расчетам с поставщиками и подрядчиками (просрочка оплаты приобретенных комплектующих) - 163 000 руб. (кредитовый остаток по счету 60);</w:t>
      </w:r>
    </w:p>
    <w:p w:rsidR="00C43DC0" w:rsidRDefault="00C43DC0">
      <w:pPr>
        <w:pStyle w:val="ConsPlusNormal"/>
        <w:ind w:firstLine="540"/>
        <w:jc w:val="both"/>
      </w:pPr>
      <w:r>
        <w:rPr>
          <w:i/>
        </w:rPr>
        <w:lastRenderedPageBreak/>
        <w:t>- по расчетам с работниками по заработной плате (депонированные суммы) - 12 000 руб. (кредитовый остаток по счету 76, субсчет 76-4).</w:t>
      </w:r>
    </w:p>
    <w:p w:rsidR="00C43DC0" w:rsidRDefault="00C43DC0">
      <w:pPr>
        <w:pStyle w:val="ConsPlusNormal"/>
        <w:ind w:firstLine="540"/>
        <w:jc w:val="both"/>
      </w:pPr>
    </w:p>
    <w:p w:rsidR="00C43DC0" w:rsidRDefault="00C43DC0">
      <w:pPr>
        <w:pStyle w:val="ConsPlusNormal"/>
        <w:ind w:firstLine="540"/>
        <w:jc w:val="both"/>
      </w:pPr>
      <w:r>
        <w:rPr>
          <w:i/>
        </w:rPr>
        <w:t>Фрагмент таблицы 5.4 Пояснений к Бухгалтерскому балансу и Отчету о финансовых результатах за 2013 г.</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6"/>
        <w:gridCol w:w="724"/>
        <w:gridCol w:w="1701"/>
        <w:gridCol w:w="1701"/>
        <w:gridCol w:w="1701"/>
      </w:tblGrid>
      <w:tr w:rsidR="00C43DC0">
        <w:tc>
          <w:tcPr>
            <w:tcW w:w="3816" w:type="dxa"/>
          </w:tcPr>
          <w:p w:rsidR="00C43DC0" w:rsidRDefault="00C43DC0">
            <w:pPr>
              <w:pStyle w:val="ConsPlusNormal"/>
              <w:jc w:val="center"/>
            </w:pPr>
            <w:r>
              <w:rPr>
                <w:i/>
              </w:rPr>
              <w:t>Наименование показателя</w:t>
            </w:r>
          </w:p>
        </w:tc>
        <w:tc>
          <w:tcPr>
            <w:tcW w:w="724" w:type="dxa"/>
          </w:tcPr>
          <w:p w:rsidR="00C43DC0" w:rsidRDefault="00C43DC0">
            <w:pPr>
              <w:pStyle w:val="ConsPlusNormal"/>
              <w:jc w:val="center"/>
            </w:pPr>
            <w:r>
              <w:rPr>
                <w:i/>
              </w:rPr>
              <w:t>Код</w:t>
            </w:r>
          </w:p>
        </w:tc>
        <w:tc>
          <w:tcPr>
            <w:tcW w:w="1701" w:type="dxa"/>
          </w:tcPr>
          <w:p w:rsidR="00C43DC0" w:rsidRDefault="00C43DC0">
            <w:pPr>
              <w:pStyle w:val="ConsPlusNormal"/>
              <w:jc w:val="center"/>
            </w:pPr>
            <w:r>
              <w:rPr>
                <w:i/>
              </w:rPr>
              <w:t>На 31 декабря 2013 г.</w:t>
            </w:r>
          </w:p>
        </w:tc>
        <w:tc>
          <w:tcPr>
            <w:tcW w:w="1701" w:type="dxa"/>
          </w:tcPr>
          <w:p w:rsidR="00C43DC0" w:rsidRDefault="00C43DC0">
            <w:pPr>
              <w:pStyle w:val="ConsPlusNormal"/>
              <w:jc w:val="center"/>
            </w:pPr>
            <w:r>
              <w:rPr>
                <w:i/>
              </w:rPr>
              <w:t>На 31 декабря 2012 г.</w:t>
            </w:r>
          </w:p>
        </w:tc>
        <w:tc>
          <w:tcPr>
            <w:tcW w:w="1701" w:type="dxa"/>
          </w:tcPr>
          <w:p w:rsidR="00C43DC0" w:rsidRDefault="00C43DC0">
            <w:pPr>
              <w:pStyle w:val="ConsPlusNormal"/>
              <w:jc w:val="center"/>
            </w:pPr>
            <w:r>
              <w:rPr>
                <w:i/>
              </w:rPr>
              <w:t>На 31 декабря 2011 г.</w:t>
            </w:r>
          </w:p>
        </w:tc>
      </w:tr>
      <w:tr w:rsidR="00C43DC0">
        <w:tc>
          <w:tcPr>
            <w:tcW w:w="3816" w:type="dxa"/>
          </w:tcPr>
          <w:p w:rsidR="00C43DC0" w:rsidRDefault="00C43DC0">
            <w:pPr>
              <w:pStyle w:val="ConsPlusNormal"/>
            </w:pPr>
            <w:r>
              <w:rPr>
                <w:i/>
              </w:rPr>
              <w:t>Всего</w:t>
            </w:r>
          </w:p>
        </w:tc>
        <w:tc>
          <w:tcPr>
            <w:tcW w:w="724" w:type="dxa"/>
          </w:tcPr>
          <w:p w:rsidR="00C43DC0" w:rsidRDefault="00C43DC0">
            <w:pPr>
              <w:pStyle w:val="ConsPlusNormal"/>
              <w:jc w:val="center"/>
            </w:pPr>
            <w:r>
              <w:rPr>
                <w:i/>
              </w:rPr>
              <w:t>5590</w:t>
            </w:r>
          </w:p>
        </w:tc>
        <w:tc>
          <w:tcPr>
            <w:tcW w:w="1701" w:type="dxa"/>
          </w:tcPr>
          <w:p w:rsidR="00C43DC0" w:rsidRDefault="00C43DC0">
            <w:pPr>
              <w:pStyle w:val="ConsPlusNormal"/>
              <w:jc w:val="center"/>
            </w:pPr>
          </w:p>
        </w:tc>
        <w:tc>
          <w:tcPr>
            <w:tcW w:w="1701" w:type="dxa"/>
          </w:tcPr>
          <w:p w:rsidR="00C43DC0" w:rsidRDefault="00C43DC0">
            <w:pPr>
              <w:pStyle w:val="ConsPlusNormal"/>
              <w:jc w:val="center"/>
            </w:pPr>
          </w:p>
        </w:tc>
        <w:tc>
          <w:tcPr>
            <w:tcW w:w="1701" w:type="dxa"/>
          </w:tcPr>
          <w:p w:rsidR="00C43DC0" w:rsidRDefault="00C43DC0">
            <w:pPr>
              <w:pStyle w:val="ConsPlusNormal"/>
              <w:jc w:val="center"/>
            </w:pPr>
          </w:p>
        </w:tc>
      </w:tr>
      <w:tr w:rsidR="00C43DC0">
        <w:tblPrEx>
          <w:tblBorders>
            <w:insideH w:val="nil"/>
          </w:tblBorders>
        </w:tblPrEx>
        <w:tc>
          <w:tcPr>
            <w:tcW w:w="3816" w:type="dxa"/>
            <w:tcBorders>
              <w:bottom w:val="nil"/>
            </w:tcBorders>
          </w:tcPr>
          <w:p w:rsidR="00C43DC0" w:rsidRDefault="00C43DC0">
            <w:pPr>
              <w:pStyle w:val="ConsPlusNormal"/>
            </w:pPr>
            <w:r>
              <w:rPr>
                <w:i/>
              </w:rPr>
              <w:t>в том числе:</w:t>
            </w:r>
          </w:p>
        </w:tc>
        <w:tc>
          <w:tcPr>
            <w:tcW w:w="724" w:type="dxa"/>
            <w:tcBorders>
              <w:bottom w:val="nil"/>
            </w:tcBorders>
          </w:tcPr>
          <w:p w:rsidR="00C43DC0" w:rsidRDefault="00C43DC0">
            <w:pPr>
              <w:pStyle w:val="ConsPlusNormal"/>
              <w:jc w:val="center"/>
            </w:pPr>
          </w:p>
        </w:tc>
        <w:tc>
          <w:tcPr>
            <w:tcW w:w="1701" w:type="dxa"/>
            <w:tcBorders>
              <w:bottom w:val="nil"/>
            </w:tcBorders>
          </w:tcPr>
          <w:p w:rsidR="00C43DC0" w:rsidRDefault="00C43DC0">
            <w:pPr>
              <w:pStyle w:val="ConsPlusNormal"/>
              <w:jc w:val="center"/>
            </w:pPr>
          </w:p>
        </w:tc>
        <w:tc>
          <w:tcPr>
            <w:tcW w:w="1701" w:type="dxa"/>
            <w:tcBorders>
              <w:bottom w:val="nil"/>
            </w:tcBorders>
          </w:tcPr>
          <w:p w:rsidR="00C43DC0" w:rsidRDefault="00C43DC0">
            <w:pPr>
              <w:pStyle w:val="ConsPlusNormal"/>
              <w:jc w:val="center"/>
            </w:pPr>
          </w:p>
        </w:tc>
        <w:tc>
          <w:tcPr>
            <w:tcW w:w="1701" w:type="dxa"/>
            <w:tcBorders>
              <w:bottom w:val="nil"/>
            </w:tcBorders>
          </w:tcPr>
          <w:p w:rsidR="00C43DC0" w:rsidRDefault="00C43DC0">
            <w:pPr>
              <w:pStyle w:val="ConsPlusNormal"/>
              <w:jc w:val="center"/>
            </w:pPr>
          </w:p>
        </w:tc>
      </w:tr>
      <w:tr w:rsidR="00C43DC0">
        <w:tblPrEx>
          <w:tblBorders>
            <w:insideH w:val="nil"/>
          </w:tblBorders>
        </w:tblPrEx>
        <w:tc>
          <w:tcPr>
            <w:tcW w:w="3816" w:type="dxa"/>
            <w:tcBorders>
              <w:top w:val="nil"/>
            </w:tcBorders>
          </w:tcPr>
          <w:p w:rsidR="00C43DC0" w:rsidRDefault="00C43DC0">
            <w:pPr>
              <w:pStyle w:val="ConsPlusNormal"/>
            </w:pPr>
            <w:r>
              <w:rPr>
                <w:i/>
              </w:rPr>
              <w:t>по расчетам с покупателями и заказчиками</w:t>
            </w:r>
          </w:p>
        </w:tc>
        <w:tc>
          <w:tcPr>
            <w:tcW w:w="724" w:type="dxa"/>
            <w:tcBorders>
              <w:top w:val="nil"/>
            </w:tcBorders>
          </w:tcPr>
          <w:p w:rsidR="00C43DC0" w:rsidRDefault="00C43DC0">
            <w:pPr>
              <w:pStyle w:val="ConsPlusNormal"/>
              <w:jc w:val="center"/>
            </w:pPr>
            <w:r>
              <w:rPr>
                <w:i/>
              </w:rPr>
              <w:t>5591</w:t>
            </w:r>
          </w:p>
        </w:tc>
        <w:tc>
          <w:tcPr>
            <w:tcW w:w="1701" w:type="dxa"/>
            <w:tcBorders>
              <w:top w:val="nil"/>
            </w:tcBorders>
          </w:tcPr>
          <w:p w:rsidR="00C43DC0" w:rsidRDefault="00C43DC0">
            <w:pPr>
              <w:pStyle w:val="ConsPlusNormal"/>
              <w:jc w:val="center"/>
            </w:pPr>
            <w:r>
              <w:rPr>
                <w:i/>
              </w:rPr>
              <w:t>-</w:t>
            </w:r>
          </w:p>
        </w:tc>
        <w:tc>
          <w:tcPr>
            <w:tcW w:w="1701" w:type="dxa"/>
            <w:tcBorders>
              <w:top w:val="nil"/>
            </w:tcBorders>
          </w:tcPr>
          <w:p w:rsidR="00C43DC0" w:rsidRDefault="00C43DC0">
            <w:pPr>
              <w:pStyle w:val="ConsPlusNormal"/>
              <w:jc w:val="center"/>
            </w:pPr>
            <w:r>
              <w:rPr>
                <w:i/>
              </w:rPr>
              <w:t>28</w:t>
            </w:r>
          </w:p>
        </w:tc>
        <w:tc>
          <w:tcPr>
            <w:tcW w:w="1701" w:type="dxa"/>
            <w:tcBorders>
              <w:top w:val="nil"/>
            </w:tcBorders>
          </w:tcPr>
          <w:p w:rsidR="00C43DC0" w:rsidRDefault="00C43DC0">
            <w:pPr>
              <w:pStyle w:val="ConsPlusNormal"/>
              <w:jc w:val="center"/>
            </w:pPr>
          </w:p>
        </w:tc>
      </w:tr>
      <w:tr w:rsidR="00C43DC0">
        <w:tc>
          <w:tcPr>
            <w:tcW w:w="3816" w:type="dxa"/>
          </w:tcPr>
          <w:p w:rsidR="00C43DC0" w:rsidRDefault="00C43DC0">
            <w:pPr>
              <w:pStyle w:val="ConsPlusNormal"/>
            </w:pPr>
            <w:r>
              <w:rPr>
                <w:i/>
              </w:rPr>
              <w:t>по расчетам с поставщиками и подрядчиками</w:t>
            </w:r>
          </w:p>
        </w:tc>
        <w:tc>
          <w:tcPr>
            <w:tcW w:w="724" w:type="dxa"/>
          </w:tcPr>
          <w:p w:rsidR="00C43DC0" w:rsidRDefault="00C43DC0">
            <w:pPr>
              <w:pStyle w:val="ConsPlusNormal"/>
              <w:jc w:val="center"/>
            </w:pPr>
            <w:r>
              <w:rPr>
                <w:i/>
              </w:rPr>
              <w:t>5592</w:t>
            </w:r>
          </w:p>
        </w:tc>
        <w:tc>
          <w:tcPr>
            <w:tcW w:w="1701" w:type="dxa"/>
          </w:tcPr>
          <w:p w:rsidR="00C43DC0" w:rsidRDefault="00C43DC0">
            <w:pPr>
              <w:pStyle w:val="ConsPlusNormal"/>
              <w:jc w:val="center"/>
            </w:pPr>
            <w:r>
              <w:rPr>
                <w:i/>
              </w:rPr>
              <w:t>-</w:t>
            </w:r>
          </w:p>
        </w:tc>
        <w:tc>
          <w:tcPr>
            <w:tcW w:w="1701" w:type="dxa"/>
          </w:tcPr>
          <w:p w:rsidR="00C43DC0" w:rsidRDefault="00C43DC0">
            <w:pPr>
              <w:pStyle w:val="ConsPlusNormal"/>
              <w:jc w:val="center"/>
            </w:pPr>
            <w:r>
              <w:rPr>
                <w:i/>
              </w:rPr>
              <w:t>105</w:t>
            </w:r>
          </w:p>
        </w:tc>
        <w:tc>
          <w:tcPr>
            <w:tcW w:w="1701" w:type="dxa"/>
          </w:tcPr>
          <w:p w:rsidR="00C43DC0" w:rsidRDefault="00C43DC0">
            <w:pPr>
              <w:pStyle w:val="ConsPlusNormal"/>
              <w:jc w:val="center"/>
            </w:pPr>
          </w:p>
        </w:tc>
      </w:tr>
      <w:tr w:rsidR="00C43DC0">
        <w:tc>
          <w:tcPr>
            <w:tcW w:w="3816" w:type="dxa"/>
          </w:tcPr>
          <w:p w:rsidR="00C43DC0" w:rsidRDefault="00C43DC0">
            <w:pPr>
              <w:pStyle w:val="ConsPlusNormal"/>
            </w:pPr>
            <w:r>
              <w:rPr>
                <w:i/>
              </w:rPr>
              <w:t>по расчетам с работниками по заработной плате</w:t>
            </w:r>
          </w:p>
        </w:tc>
        <w:tc>
          <w:tcPr>
            <w:tcW w:w="724" w:type="dxa"/>
          </w:tcPr>
          <w:p w:rsidR="00C43DC0" w:rsidRDefault="00C43DC0">
            <w:pPr>
              <w:pStyle w:val="ConsPlusNormal"/>
              <w:jc w:val="center"/>
            </w:pPr>
            <w:r>
              <w:rPr>
                <w:i/>
              </w:rPr>
              <w:t>5593</w:t>
            </w:r>
          </w:p>
        </w:tc>
        <w:tc>
          <w:tcPr>
            <w:tcW w:w="1701" w:type="dxa"/>
          </w:tcPr>
          <w:p w:rsidR="00C43DC0" w:rsidRDefault="00C43DC0">
            <w:pPr>
              <w:pStyle w:val="ConsPlusNormal"/>
              <w:jc w:val="center"/>
            </w:pPr>
            <w:r>
              <w:rPr>
                <w:i/>
              </w:rPr>
              <w:t>70</w:t>
            </w:r>
          </w:p>
        </w:tc>
        <w:tc>
          <w:tcPr>
            <w:tcW w:w="1701" w:type="dxa"/>
          </w:tcPr>
          <w:p w:rsidR="00C43DC0" w:rsidRDefault="00C43DC0">
            <w:pPr>
              <w:pStyle w:val="ConsPlusNormal"/>
              <w:jc w:val="center"/>
            </w:pPr>
            <w:r>
              <w:rPr>
                <w:i/>
              </w:rPr>
              <w:t>180</w:t>
            </w:r>
          </w:p>
        </w:tc>
        <w:tc>
          <w:tcPr>
            <w:tcW w:w="1701" w:type="dxa"/>
          </w:tcPr>
          <w:p w:rsidR="00C43DC0" w:rsidRDefault="00C43DC0">
            <w:pPr>
              <w:pStyle w:val="ConsPlusNormal"/>
              <w:jc w:val="center"/>
            </w:pPr>
          </w:p>
        </w:tc>
      </w:tr>
    </w:tbl>
    <w:p w:rsidR="00C43DC0" w:rsidRDefault="00C43DC0">
      <w:pPr>
        <w:pStyle w:val="ConsPlusNormal"/>
        <w:ind w:firstLine="540"/>
        <w:jc w:val="both"/>
      </w:pPr>
    </w:p>
    <w:p w:rsidR="00C43DC0" w:rsidRDefault="00C43DC0">
      <w:pPr>
        <w:pStyle w:val="ConsPlusNormal"/>
        <w:ind w:firstLine="540"/>
        <w:jc w:val="both"/>
      </w:pPr>
      <w:r>
        <w:rPr>
          <w:b/>
          <w:i/>
        </w:rPr>
        <w:t>Решение</w:t>
      </w:r>
    </w:p>
    <w:p w:rsidR="00C43DC0" w:rsidRDefault="00C43DC0">
      <w:pPr>
        <w:pStyle w:val="ConsPlusNormal"/>
        <w:ind w:firstLine="540"/>
        <w:jc w:val="both"/>
      </w:pPr>
    </w:p>
    <w:p w:rsidR="00C43DC0" w:rsidRDefault="00C43DC0">
      <w:pPr>
        <w:pStyle w:val="ConsPlusNormal"/>
        <w:ind w:firstLine="540"/>
        <w:jc w:val="both"/>
      </w:pPr>
      <w:r>
        <w:t>Таблица 5.4 Пояснений к Бухгалтерскому балансу и Отчету о финансовых результатах в примере 18.8 будет выглядеть следующим образом.</w:t>
      </w:r>
    </w:p>
    <w:p w:rsidR="00C43DC0" w:rsidRDefault="00C43D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6"/>
        <w:gridCol w:w="724"/>
        <w:gridCol w:w="1701"/>
        <w:gridCol w:w="1701"/>
        <w:gridCol w:w="1701"/>
      </w:tblGrid>
      <w:tr w:rsidR="00C43DC0">
        <w:tc>
          <w:tcPr>
            <w:tcW w:w="3816" w:type="dxa"/>
          </w:tcPr>
          <w:p w:rsidR="00C43DC0" w:rsidRDefault="00C43DC0">
            <w:pPr>
              <w:pStyle w:val="ConsPlusNormal"/>
              <w:jc w:val="center"/>
            </w:pPr>
            <w:r>
              <w:t>Наименование показателя</w:t>
            </w:r>
          </w:p>
        </w:tc>
        <w:tc>
          <w:tcPr>
            <w:tcW w:w="724" w:type="dxa"/>
          </w:tcPr>
          <w:p w:rsidR="00C43DC0" w:rsidRDefault="00C43DC0">
            <w:pPr>
              <w:pStyle w:val="ConsPlusNormal"/>
              <w:jc w:val="center"/>
            </w:pPr>
            <w:r>
              <w:t>Код</w:t>
            </w:r>
          </w:p>
        </w:tc>
        <w:tc>
          <w:tcPr>
            <w:tcW w:w="1701" w:type="dxa"/>
          </w:tcPr>
          <w:p w:rsidR="00C43DC0" w:rsidRDefault="00C43DC0">
            <w:pPr>
              <w:pStyle w:val="ConsPlusNormal"/>
              <w:jc w:val="center"/>
            </w:pPr>
            <w:r>
              <w:t>На 31 декабря 2014 г.</w:t>
            </w:r>
          </w:p>
        </w:tc>
        <w:tc>
          <w:tcPr>
            <w:tcW w:w="1701" w:type="dxa"/>
          </w:tcPr>
          <w:p w:rsidR="00C43DC0" w:rsidRDefault="00C43DC0">
            <w:pPr>
              <w:pStyle w:val="ConsPlusNormal"/>
              <w:jc w:val="center"/>
            </w:pPr>
            <w:r>
              <w:t>На 31 декабря 2013 г.</w:t>
            </w:r>
          </w:p>
        </w:tc>
        <w:tc>
          <w:tcPr>
            <w:tcW w:w="1701" w:type="dxa"/>
          </w:tcPr>
          <w:p w:rsidR="00C43DC0" w:rsidRDefault="00C43DC0">
            <w:pPr>
              <w:pStyle w:val="ConsPlusNormal"/>
              <w:jc w:val="center"/>
            </w:pPr>
            <w:r>
              <w:t>На 31 декабря 2012 г.</w:t>
            </w:r>
          </w:p>
        </w:tc>
      </w:tr>
      <w:tr w:rsidR="00C43DC0">
        <w:tc>
          <w:tcPr>
            <w:tcW w:w="3816" w:type="dxa"/>
          </w:tcPr>
          <w:p w:rsidR="00C43DC0" w:rsidRDefault="00C43DC0">
            <w:pPr>
              <w:pStyle w:val="ConsPlusNormal"/>
            </w:pPr>
            <w:r>
              <w:t>Всего</w:t>
            </w:r>
          </w:p>
        </w:tc>
        <w:tc>
          <w:tcPr>
            <w:tcW w:w="724" w:type="dxa"/>
          </w:tcPr>
          <w:p w:rsidR="00C43DC0" w:rsidRDefault="00C43DC0">
            <w:pPr>
              <w:pStyle w:val="ConsPlusNormal"/>
              <w:jc w:val="center"/>
            </w:pPr>
            <w:r>
              <w:t>5590</w:t>
            </w:r>
          </w:p>
        </w:tc>
        <w:tc>
          <w:tcPr>
            <w:tcW w:w="1701" w:type="dxa"/>
          </w:tcPr>
          <w:p w:rsidR="00C43DC0" w:rsidRDefault="00C43DC0">
            <w:pPr>
              <w:pStyle w:val="ConsPlusNormal"/>
              <w:jc w:val="center"/>
            </w:pPr>
          </w:p>
        </w:tc>
        <w:tc>
          <w:tcPr>
            <w:tcW w:w="1701" w:type="dxa"/>
          </w:tcPr>
          <w:p w:rsidR="00C43DC0" w:rsidRDefault="00C43DC0">
            <w:pPr>
              <w:pStyle w:val="ConsPlusNormal"/>
              <w:jc w:val="center"/>
            </w:pPr>
          </w:p>
        </w:tc>
        <w:tc>
          <w:tcPr>
            <w:tcW w:w="1701" w:type="dxa"/>
          </w:tcPr>
          <w:p w:rsidR="00C43DC0" w:rsidRDefault="00C43DC0">
            <w:pPr>
              <w:pStyle w:val="ConsPlusNormal"/>
              <w:jc w:val="center"/>
            </w:pPr>
          </w:p>
        </w:tc>
      </w:tr>
      <w:tr w:rsidR="00C43DC0">
        <w:tblPrEx>
          <w:tblBorders>
            <w:insideH w:val="nil"/>
          </w:tblBorders>
        </w:tblPrEx>
        <w:tc>
          <w:tcPr>
            <w:tcW w:w="3816" w:type="dxa"/>
            <w:tcBorders>
              <w:bottom w:val="nil"/>
            </w:tcBorders>
          </w:tcPr>
          <w:p w:rsidR="00C43DC0" w:rsidRDefault="00C43DC0">
            <w:pPr>
              <w:pStyle w:val="ConsPlusNormal"/>
            </w:pPr>
            <w:r>
              <w:t>в том числе:</w:t>
            </w:r>
          </w:p>
        </w:tc>
        <w:tc>
          <w:tcPr>
            <w:tcW w:w="724" w:type="dxa"/>
            <w:tcBorders>
              <w:bottom w:val="nil"/>
            </w:tcBorders>
          </w:tcPr>
          <w:p w:rsidR="00C43DC0" w:rsidRDefault="00C43DC0">
            <w:pPr>
              <w:pStyle w:val="ConsPlusNormal"/>
              <w:jc w:val="center"/>
            </w:pPr>
          </w:p>
        </w:tc>
        <w:tc>
          <w:tcPr>
            <w:tcW w:w="1701" w:type="dxa"/>
            <w:tcBorders>
              <w:bottom w:val="nil"/>
            </w:tcBorders>
          </w:tcPr>
          <w:p w:rsidR="00C43DC0" w:rsidRDefault="00C43DC0">
            <w:pPr>
              <w:pStyle w:val="ConsPlusNormal"/>
              <w:jc w:val="center"/>
            </w:pPr>
          </w:p>
        </w:tc>
        <w:tc>
          <w:tcPr>
            <w:tcW w:w="1701" w:type="dxa"/>
            <w:tcBorders>
              <w:bottom w:val="nil"/>
            </w:tcBorders>
          </w:tcPr>
          <w:p w:rsidR="00C43DC0" w:rsidRDefault="00C43DC0">
            <w:pPr>
              <w:pStyle w:val="ConsPlusNormal"/>
              <w:jc w:val="center"/>
            </w:pPr>
          </w:p>
        </w:tc>
        <w:tc>
          <w:tcPr>
            <w:tcW w:w="1701" w:type="dxa"/>
            <w:tcBorders>
              <w:bottom w:val="nil"/>
            </w:tcBorders>
          </w:tcPr>
          <w:p w:rsidR="00C43DC0" w:rsidRDefault="00C43DC0">
            <w:pPr>
              <w:pStyle w:val="ConsPlusNormal"/>
              <w:jc w:val="center"/>
            </w:pPr>
          </w:p>
        </w:tc>
      </w:tr>
      <w:tr w:rsidR="00C43DC0">
        <w:tblPrEx>
          <w:tblBorders>
            <w:insideH w:val="nil"/>
          </w:tblBorders>
        </w:tblPrEx>
        <w:tc>
          <w:tcPr>
            <w:tcW w:w="3816" w:type="dxa"/>
            <w:tcBorders>
              <w:top w:val="nil"/>
            </w:tcBorders>
          </w:tcPr>
          <w:p w:rsidR="00C43DC0" w:rsidRDefault="00C43DC0">
            <w:pPr>
              <w:pStyle w:val="ConsPlusNormal"/>
            </w:pPr>
            <w:r>
              <w:t>по расчетам с покупателями и заказчиками</w:t>
            </w:r>
          </w:p>
        </w:tc>
        <w:tc>
          <w:tcPr>
            <w:tcW w:w="724" w:type="dxa"/>
            <w:tcBorders>
              <w:top w:val="nil"/>
            </w:tcBorders>
          </w:tcPr>
          <w:p w:rsidR="00C43DC0" w:rsidRDefault="00C43DC0">
            <w:pPr>
              <w:pStyle w:val="ConsPlusNormal"/>
              <w:jc w:val="center"/>
            </w:pPr>
            <w:r>
              <w:t>5591</w:t>
            </w:r>
          </w:p>
        </w:tc>
        <w:tc>
          <w:tcPr>
            <w:tcW w:w="1701" w:type="dxa"/>
            <w:tcBorders>
              <w:top w:val="nil"/>
            </w:tcBorders>
          </w:tcPr>
          <w:p w:rsidR="00C43DC0" w:rsidRDefault="00C43DC0">
            <w:pPr>
              <w:pStyle w:val="ConsPlusNormal"/>
              <w:jc w:val="center"/>
            </w:pPr>
            <w:r>
              <w:t>264</w:t>
            </w:r>
          </w:p>
        </w:tc>
        <w:tc>
          <w:tcPr>
            <w:tcW w:w="1701" w:type="dxa"/>
            <w:tcBorders>
              <w:top w:val="nil"/>
            </w:tcBorders>
          </w:tcPr>
          <w:p w:rsidR="00C43DC0" w:rsidRDefault="00C43DC0">
            <w:pPr>
              <w:pStyle w:val="ConsPlusNormal"/>
              <w:jc w:val="center"/>
            </w:pPr>
            <w:r>
              <w:t>-</w:t>
            </w:r>
          </w:p>
        </w:tc>
        <w:tc>
          <w:tcPr>
            <w:tcW w:w="1701" w:type="dxa"/>
            <w:tcBorders>
              <w:top w:val="nil"/>
            </w:tcBorders>
          </w:tcPr>
          <w:p w:rsidR="00C43DC0" w:rsidRDefault="00C43DC0">
            <w:pPr>
              <w:pStyle w:val="ConsPlusNormal"/>
              <w:jc w:val="center"/>
            </w:pPr>
            <w:r>
              <w:t>28</w:t>
            </w:r>
          </w:p>
        </w:tc>
      </w:tr>
      <w:tr w:rsidR="00C43DC0">
        <w:tc>
          <w:tcPr>
            <w:tcW w:w="3816" w:type="dxa"/>
          </w:tcPr>
          <w:p w:rsidR="00C43DC0" w:rsidRDefault="00C43DC0">
            <w:pPr>
              <w:pStyle w:val="ConsPlusNormal"/>
            </w:pPr>
            <w:r>
              <w:t xml:space="preserve">по расчетам с поставщиками и </w:t>
            </w:r>
            <w:r>
              <w:lastRenderedPageBreak/>
              <w:t>подрядчиками</w:t>
            </w:r>
          </w:p>
        </w:tc>
        <w:tc>
          <w:tcPr>
            <w:tcW w:w="724" w:type="dxa"/>
          </w:tcPr>
          <w:p w:rsidR="00C43DC0" w:rsidRDefault="00C43DC0">
            <w:pPr>
              <w:pStyle w:val="ConsPlusNormal"/>
              <w:jc w:val="center"/>
            </w:pPr>
            <w:r>
              <w:lastRenderedPageBreak/>
              <w:t>5592</w:t>
            </w:r>
          </w:p>
        </w:tc>
        <w:tc>
          <w:tcPr>
            <w:tcW w:w="1701" w:type="dxa"/>
          </w:tcPr>
          <w:p w:rsidR="00C43DC0" w:rsidRDefault="00C43DC0">
            <w:pPr>
              <w:pStyle w:val="ConsPlusNormal"/>
              <w:jc w:val="center"/>
            </w:pPr>
            <w:r>
              <w:t>163</w:t>
            </w:r>
          </w:p>
        </w:tc>
        <w:tc>
          <w:tcPr>
            <w:tcW w:w="1701" w:type="dxa"/>
          </w:tcPr>
          <w:p w:rsidR="00C43DC0" w:rsidRDefault="00C43DC0">
            <w:pPr>
              <w:pStyle w:val="ConsPlusNormal"/>
              <w:jc w:val="center"/>
            </w:pPr>
            <w:r>
              <w:t>-</w:t>
            </w:r>
          </w:p>
        </w:tc>
        <w:tc>
          <w:tcPr>
            <w:tcW w:w="1701" w:type="dxa"/>
          </w:tcPr>
          <w:p w:rsidR="00C43DC0" w:rsidRDefault="00C43DC0">
            <w:pPr>
              <w:pStyle w:val="ConsPlusNormal"/>
              <w:jc w:val="center"/>
            </w:pPr>
            <w:r>
              <w:t>105</w:t>
            </w:r>
          </w:p>
        </w:tc>
      </w:tr>
      <w:tr w:rsidR="00C43DC0">
        <w:tc>
          <w:tcPr>
            <w:tcW w:w="3816" w:type="dxa"/>
          </w:tcPr>
          <w:p w:rsidR="00C43DC0" w:rsidRDefault="00C43DC0">
            <w:pPr>
              <w:pStyle w:val="ConsPlusNormal"/>
            </w:pPr>
            <w:r>
              <w:lastRenderedPageBreak/>
              <w:t>по расчетам с работниками по заработной плате</w:t>
            </w:r>
          </w:p>
        </w:tc>
        <w:tc>
          <w:tcPr>
            <w:tcW w:w="724" w:type="dxa"/>
          </w:tcPr>
          <w:p w:rsidR="00C43DC0" w:rsidRDefault="00C43DC0">
            <w:pPr>
              <w:pStyle w:val="ConsPlusNormal"/>
              <w:jc w:val="center"/>
            </w:pPr>
            <w:r>
              <w:t>5593</w:t>
            </w:r>
          </w:p>
        </w:tc>
        <w:tc>
          <w:tcPr>
            <w:tcW w:w="1701" w:type="dxa"/>
          </w:tcPr>
          <w:p w:rsidR="00C43DC0" w:rsidRDefault="00C43DC0">
            <w:pPr>
              <w:pStyle w:val="ConsPlusNormal"/>
              <w:jc w:val="center"/>
            </w:pPr>
            <w:r>
              <w:t>12</w:t>
            </w:r>
          </w:p>
        </w:tc>
        <w:tc>
          <w:tcPr>
            <w:tcW w:w="1701" w:type="dxa"/>
          </w:tcPr>
          <w:p w:rsidR="00C43DC0" w:rsidRDefault="00C43DC0">
            <w:pPr>
              <w:pStyle w:val="ConsPlusNormal"/>
              <w:jc w:val="center"/>
            </w:pPr>
            <w:r>
              <w:t>70</w:t>
            </w:r>
          </w:p>
        </w:tc>
        <w:tc>
          <w:tcPr>
            <w:tcW w:w="1701" w:type="dxa"/>
          </w:tcPr>
          <w:p w:rsidR="00C43DC0" w:rsidRDefault="00C43DC0">
            <w:pPr>
              <w:pStyle w:val="ConsPlusNormal"/>
              <w:jc w:val="center"/>
            </w:pPr>
            <w:r>
              <w:t>180</w:t>
            </w:r>
          </w:p>
        </w:tc>
      </w:tr>
    </w:tbl>
    <w:p w:rsidR="00C43DC0" w:rsidRDefault="00C43DC0">
      <w:pPr>
        <w:pStyle w:val="ConsPlusNormal"/>
        <w:ind w:firstLine="540"/>
        <w:jc w:val="both"/>
      </w:pPr>
    </w:p>
    <w:p w:rsidR="00C43DC0" w:rsidRDefault="00C43DC0">
      <w:pPr>
        <w:pStyle w:val="ConsPlusNormal"/>
      </w:pPr>
      <w:r>
        <w:rPr>
          <w:i/>
        </w:rPr>
        <w:br/>
        <w:t>Путеводитель по налогам. Практическое пособие по годовой бухгалтерской отчетности - 2014 {КонсультантПлюс}</w:t>
      </w:r>
      <w:r>
        <w:br/>
      </w:r>
    </w:p>
    <w:p w:rsidR="00893F58" w:rsidRDefault="00893F58"/>
    <w:sectPr w:rsidR="00893F58" w:rsidSect="000C34F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97"/>
  <w:defaultTabStop w:val="708"/>
  <w:drawingGridHorizontalSpacing w:val="110"/>
  <w:displayHorizontalDrawingGridEvery w:val="2"/>
  <w:characterSpacingControl w:val="doNotCompress"/>
  <w:compat/>
  <w:rsids>
    <w:rsidRoot w:val="00C43DC0"/>
    <w:rsid w:val="00893F58"/>
    <w:rsid w:val="00C43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3D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DC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15222</Words>
  <Characters>86766</Characters>
  <Application>Microsoft Office Word</Application>
  <DocSecurity>0</DocSecurity>
  <Lines>723</Lines>
  <Paragraphs>203</Paragraphs>
  <ScaleCrop>false</ScaleCrop>
  <Company>RePack by SPecialiST</Company>
  <LinksUpToDate>false</LinksUpToDate>
  <CharactersWithSpaces>101785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2015-11-14T17:34:00Z</dcterms:created>
  <dcterms:modified xsi:type="dcterms:W3CDTF">2015-11-14T17:34:00Z</dcterms:modified>
</cp:coreProperties>
</file>